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D75BA59" w14:textId="344FEF0A" w:rsidR="005B62AF" w:rsidRPr="009840BD" w:rsidRDefault="009840BD" w:rsidP="00D56B2C">
      <w:pPr>
        <w:rPr>
          <w:sz w:val="24"/>
          <w:szCs w:val="24"/>
          <w:lang w:val="cy-GB"/>
        </w:rPr>
      </w:pPr>
      <w:r w:rsidRPr="009840BD">
        <w:rPr>
          <w:sz w:val="24"/>
          <w:szCs w:val="24"/>
          <w:lang w:val="cy-GB"/>
        </w:rPr>
        <w:t>I</w:t>
      </w:r>
      <w:r w:rsidR="007269EC" w:rsidRPr="009840BD">
        <w:rPr>
          <w:sz w:val="24"/>
          <w:szCs w:val="24"/>
          <w:lang w:val="cy-GB"/>
        </w:rPr>
        <w:t xml:space="preserve">: </w:t>
      </w:r>
      <w:r w:rsidRPr="009840BD">
        <w:rPr>
          <w:sz w:val="24"/>
          <w:szCs w:val="24"/>
          <w:lang w:val="cy-GB"/>
        </w:rPr>
        <w:t xml:space="preserve">Llywodraeth Cymru </w:t>
      </w:r>
    </w:p>
    <w:p w14:paraId="487AA8D8" w14:textId="77777777" w:rsidR="00272F50" w:rsidRPr="009840BD" w:rsidRDefault="00272F50" w:rsidP="00D56B2C">
      <w:pPr>
        <w:rPr>
          <w:sz w:val="24"/>
          <w:szCs w:val="24"/>
          <w:lang w:val="cy-GB"/>
        </w:rPr>
      </w:pPr>
    </w:p>
    <w:p w14:paraId="24AC4F5F" w14:textId="4DC0B25A" w:rsidR="00272F50" w:rsidRPr="009840BD" w:rsidRDefault="00F62BD8" w:rsidP="00D56B2C">
      <w:pPr>
        <w:jc w:val="right"/>
        <w:rPr>
          <w:sz w:val="24"/>
          <w:szCs w:val="24"/>
          <w:lang w:val="cy-GB"/>
        </w:rPr>
      </w:pPr>
      <w:r w:rsidRPr="009840BD">
        <w:rPr>
          <w:sz w:val="24"/>
          <w:szCs w:val="24"/>
          <w:lang w:val="cy-GB"/>
        </w:rPr>
        <w:t>6</w:t>
      </w:r>
      <w:r w:rsidR="009840BD" w:rsidRPr="009840BD">
        <w:rPr>
          <w:sz w:val="24"/>
          <w:szCs w:val="24"/>
          <w:lang w:val="cy-GB"/>
        </w:rPr>
        <w:t xml:space="preserve"> Tachwedd </w:t>
      </w:r>
      <w:r w:rsidRPr="009840BD">
        <w:rPr>
          <w:sz w:val="24"/>
          <w:szCs w:val="24"/>
          <w:lang w:val="cy-GB"/>
        </w:rPr>
        <w:t>2022</w:t>
      </w:r>
    </w:p>
    <w:p w14:paraId="016DAE61" w14:textId="014DD998" w:rsidR="00272F50" w:rsidRPr="009840BD" w:rsidRDefault="009840BD" w:rsidP="00D56B2C">
      <w:pPr>
        <w:rPr>
          <w:sz w:val="24"/>
          <w:szCs w:val="24"/>
          <w:lang w:val="cy-GB"/>
        </w:rPr>
      </w:pPr>
      <w:r w:rsidRPr="009840BD">
        <w:rPr>
          <w:sz w:val="24"/>
          <w:szCs w:val="24"/>
          <w:lang w:val="cy-GB"/>
        </w:rPr>
        <w:t xml:space="preserve">Annwyl gyfeillion </w:t>
      </w:r>
    </w:p>
    <w:p w14:paraId="67C781EC" w14:textId="77777777" w:rsidR="00272F50" w:rsidRPr="009840BD" w:rsidRDefault="00272F50" w:rsidP="00D56B2C">
      <w:pPr>
        <w:rPr>
          <w:sz w:val="24"/>
          <w:szCs w:val="24"/>
          <w:lang w:val="cy-GB"/>
        </w:rPr>
      </w:pPr>
    </w:p>
    <w:p w14:paraId="6BD02DE6" w14:textId="0DE17197" w:rsidR="00272F50" w:rsidRPr="009840BD" w:rsidRDefault="009840BD" w:rsidP="00D56B2C">
      <w:pPr>
        <w:jc w:val="center"/>
        <w:rPr>
          <w:b/>
          <w:sz w:val="24"/>
          <w:szCs w:val="24"/>
          <w:lang w:val="cy-GB"/>
        </w:rPr>
      </w:pPr>
      <w:r>
        <w:rPr>
          <w:b/>
          <w:sz w:val="24"/>
          <w:szCs w:val="24"/>
          <w:lang w:val="cy-GB"/>
        </w:rPr>
        <w:t>Ymgynghoriad Llywodraeth Cymru</w:t>
      </w:r>
      <w:r w:rsidR="00F62BD8" w:rsidRPr="009840BD">
        <w:rPr>
          <w:b/>
          <w:sz w:val="24"/>
          <w:szCs w:val="24"/>
          <w:lang w:val="cy-GB"/>
        </w:rPr>
        <w:t xml:space="preserve">: </w:t>
      </w:r>
      <w:bookmarkStart w:id="0" w:name="_GoBack"/>
      <w:r>
        <w:rPr>
          <w:b/>
          <w:sz w:val="24"/>
          <w:szCs w:val="24"/>
          <w:lang w:val="cy-GB"/>
        </w:rPr>
        <w:t xml:space="preserve">Newidiadau arfaethedig i ddeddfwriaeth sylfaenol yn gysylltiedig â gofal cymdeithasol a </w:t>
      </w:r>
      <w:r w:rsidR="009D3D37">
        <w:rPr>
          <w:b/>
          <w:sz w:val="24"/>
          <w:szCs w:val="24"/>
          <w:lang w:val="cy-GB"/>
        </w:rPr>
        <w:t xml:space="preserve">gofal iechyd parhaus y GIG </w:t>
      </w:r>
      <w:bookmarkEnd w:id="0"/>
    </w:p>
    <w:p w14:paraId="2C7DBCD4" w14:textId="5E50E375" w:rsidR="00977213" w:rsidRPr="009840BD" w:rsidRDefault="00977213" w:rsidP="00D56B2C">
      <w:pPr>
        <w:jc w:val="center"/>
        <w:rPr>
          <w:b/>
          <w:sz w:val="24"/>
          <w:szCs w:val="24"/>
          <w:lang w:val="cy-GB"/>
        </w:rPr>
      </w:pPr>
    </w:p>
    <w:p w14:paraId="6EC1D69F" w14:textId="60A8A0B8" w:rsidR="00053663" w:rsidRPr="009840BD" w:rsidRDefault="003F45F8" w:rsidP="00F62BD8">
      <w:pPr>
        <w:tabs>
          <w:tab w:val="left" w:pos="3620"/>
        </w:tabs>
        <w:rPr>
          <w:rFonts w:cs="Arial"/>
          <w:color w:val="000000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Diolch a</w:t>
      </w:r>
      <w:r w:rsidR="0052084C">
        <w:rPr>
          <w:rFonts w:cstheme="minorHAnsi"/>
          <w:sz w:val="24"/>
          <w:szCs w:val="24"/>
          <w:lang w:val="cy-GB"/>
        </w:rPr>
        <w:t>m</w:t>
      </w:r>
      <w:r>
        <w:rPr>
          <w:rFonts w:cstheme="minorHAnsi"/>
          <w:sz w:val="24"/>
          <w:szCs w:val="24"/>
          <w:lang w:val="cy-GB"/>
        </w:rPr>
        <w:t xml:space="preserve"> y cyfle i ymateb i’r ymgynghoriad ar newidiadau deddfwriaethol arfaethedig L</w:t>
      </w:r>
      <w:r w:rsidR="0052084C">
        <w:rPr>
          <w:rFonts w:cstheme="minorHAnsi"/>
          <w:sz w:val="24"/>
          <w:szCs w:val="24"/>
          <w:lang w:val="cy-GB"/>
        </w:rPr>
        <w:t>l</w:t>
      </w:r>
      <w:r>
        <w:rPr>
          <w:rFonts w:cstheme="minorHAnsi"/>
          <w:sz w:val="24"/>
          <w:szCs w:val="24"/>
          <w:lang w:val="cy-GB"/>
        </w:rPr>
        <w:t xml:space="preserve">ywodraeth Cymru o ran gofal </w:t>
      </w:r>
      <w:r w:rsidR="0052084C">
        <w:rPr>
          <w:rFonts w:cstheme="minorHAnsi"/>
          <w:sz w:val="24"/>
          <w:szCs w:val="24"/>
          <w:lang w:val="cy-GB"/>
        </w:rPr>
        <w:t>c</w:t>
      </w:r>
      <w:r>
        <w:rPr>
          <w:rFonts w:cstheme="minorHAnsi"/>
          <w:sz w:val="24"/>
          <w:szCs w:val="24"/>
          <w:lang w:val="cy-GB"/>
        </w:rPr>
        <w:t xml:space="preserve">ymdeithasol a gofal </w:t>
      </w:r>
      <w:r w:rsidR="0052084C">
        <w:rPr>
          <w:rFonts w:cstheme="minorHAnsi"/>
          <w:sz w:val="24"/>
          <w:szCs w:val="24"/>
          <w:lang w:val="cy-GB"/>
        </w:rPr>
        <w:t xml:space="preserve">iechyd </w:t>
      </w:r>
      <w:r>
        <w:rPr>
          <w:rFonts w:cstheme="minorHAnsi"/>
          <w:sz w:val="24"/>
          <w:szCs w:val="24"/>
          <w:lang w:val="cy-GB"/>
        </w:rPr>
        <w:t>parhaus y GIG</w:t>
      </w:r>
      <w:r w:rsidR="00F62BD8" w:rsidRPr="009840BD">
        <w:rPr>
          <w:rFonts w:cs="Arial"/>
          <w:color w:val="000000"/>
          <w:sz w:val="24"/>
          <w:szCs w:val="24"/>
          <w:lang w:val="cy-GB"/>
        </w:rPr>
        <w:t>.</w:t>
      </w:r>
    </w:p>
    <w:p w14:paraId="1D538827" w14:textId="77777777" w:rsidR="005726B7" w:rsidRPr="009840BD" w:rsidRDefault="005726B7" w:rsidP="00F62BD8">
      <w:pPr>
        <w:tabs>
          <w:tab w:val="left" w:pos="3620"/>
        </w:tabs>
        <w:rPr>
          <w:rFonts w:cs="Arial"/>
          <w:color w:val="000000"/>
          <w:sz w:val="24"/>
          <w:szCs w:val="24"/>
          <w:lang w:val="cy-GB"/>
        </w:rPr>
      </w:pPr>
    </w:p>
    <w:p w14:paraId="289AF359" w14:textId="111F1088" w:rsidR="00053663" w:rsidRPr="009840BD" w:rsidRDefault="0052084C" w:rsidP="007B796F">
      <w:pPr>
        <w:tabs>
          <w:tab w:val="left" w:pos="3620"/>
        </w:tabs>
        <w:spacing w:after="120"/>
        <w:rPr>
          <w:rFonts w:cstheme="minorHAnsi"/>
          <w:sz w:val="24"/>
          <w:szCs w:val="24"/>
          <w:lang w:val="cy-GB"/>
        </w:rPr>
      </w:pPr>
      <w:r>
        <w:rPr>
          <w:sz w:val="24"/>
          <w:szCs w:val="24"/>
          <w:u w:val="single"/>
          <w:lang w:val="cy-GB"/>
        </w:rPr>
        <w:t xml:space="preserve">Amdanom ni </w:t>
      </w:r>
    </w:p>
    <w:p w14:paraId="5B765321" w14:textId="79B9770C" w:rsidR="0075134E" w:rsidRPr="009840BD" w:rsidRDefault="0052084C" w:rsidP="0075134E">
      <w:pPr>
        <w:rPr>
          <w:sz w:val="24"/>
          <w:lang w:val="cy-GB"/>
        </w:rPr>
      </w:pPr>
      <w:r>
        <w:rPr>
          <w:sz w:val="24"/>
          <w:lang w:val="cy-GB"/>
        </w:rPr>
        <w:t>Cyngor y Gweithlu Addysg (CGA) yw rheoleiddiwr proffesiynol, annibynnol y gweithlu addysg yng Nghymru, yn cwmpasu athrawon a staff cymorth dysgu mewn ysgolion a lleoliadau addysg bellach, gweithwyr ieuenctid/cymorth ieuenctid cymwysedig ac ymarferwyr dysgu seiliedig ar waith.</w:t>
      </w:r>
    </w:p>
    <w:p w14:paraId="656002DC" w14:textId="77777777" w:rsidR="00A9110E" w:rsidRPr="009840BD" w:rsidRDefault="00A9110E" w:rsidP="00D56B2C">
      <w:pPr>
        <w:rPr>
          <w:sz w:val="24"/>
          <w:szCs w:val="24"/>
          <w:lang w:val="cy-GB"/>
        </w:rPr>
      </w:pPr>
    </w:p>
    <w:p w14:paraId="2F5AA503" w14:textId="018AC069" w:rsidR="00BD750B" w:rsidRPr="009840BD" w:rsidRDefault="007F6789" w:rsidP="00D56B2C">
      <w:pPr>
        <w:rPr>
          <w:sz w:val="24"/>
          <w:szCs w:val="24"/>
          <w:lang w:val="cy-GB"/>
        </w:rPr>
      </w:pPr>
      <w:r>
        <w:rPr>
          <w:sz w:val="24"/>
          <w:szCs w:val="24"/>
          <w:lang w:val="cy-GB"/>
        </w:rPr>
        <w:t xml:space="preserve">Mae </w:t>
      </w:r>
      <w:r w:rsidR="001B2CC3">
        <w:rPr>
          <w:sz w:val="24"/>
          <w:szCs w:val="24"/>
          <w:lang w:val="cy-GB"/>
        </w:rPr>
        <w:t>ein cylch gwaith deddfwriaethol</w:t>
      </w:r>
      <w:r>
        <w:rPr>
          <w:sz w:val="24"/>
          <w:szCs w:val="24"/>
          <w:lang w:val="cy-GB"/>
        </w:rPr>
        <w:t xml:space="preserve"> yn rhoi c</w:t>
      </w:r>
      <w:r w:rsidR="001B2CC3">
        <w:rPr>
          <w:sz w:val="24"/>
          <w:szCs w:val="24"/>
          <w:lang w:val="cy-GB"/>
        </w:rPr>
        <w:t>yfrifol</w:t>
      </w:r>
      <w:r>
        <w:rPr>
          <w:sz w:val="24"/>
          <w:szCs w:val="24"/>
          <w:lang w:val="cy-GB"/>
        </w:rPr>
        <w:t xml:space="preserve">deb arnom i </w:t>
      </w:r>
      <w:r w:rsidR="001B2CC3">
        <w:rPr>
          <w:sz w:val="24"/>
          <w:szCs w:val="24"/>
          <w:lang w:val="cy-GB"/>
        </w:rPr>
        <w:t xml:space="preserve">godi statws y gweithlu addysg trwy gynnal a hyrwyddo’r safonau ymarfer ac ymddygiad proffesiynol uchaf er budd ymarferwyr addysg, dysgwyr a’r cyhoedd. Cofrestr CGA yw’r mwyaf o’i </w:t>
      </w:r>
      <w:r>
        <w:rPr>
          <w:sz w:val="24"/>
          <w:szCs w:val="24"/>
          <w:lang w:val="cy-GB"/>
        </w:rPr>
        <w:t>m</w:t>
      </w:r>
      <w:r w:rsidR="001B2CC3">
        <w:rPr>
          <w:sz w:val="24"/>
          <w:szCs w:val="24"/>
          <w:lang w:val="cy-GB"/>
        </w:rPr>
        <w:t>ath yng Nghymru, gan gwmpasu dros 83,000 o ymarferwyr (cofrestreion)</w:t>
      </w:r>
      <w:r w:rsidR="00657034" w:rsidRPr="009840BD">
        <w:rPr>
          <w:sz w:val="24"/>
          <w:szCs w:val="24"/>
          <w:lang w:val="cy-GB"/>
        </w:rPr>
        <w:t>.</w:t>
      </w:r>
    </w:p>
    <w:p w14:paraId="43793DEE" w14:textId="77777777" w:rsidR="0011548C" w:rsidRPr="009840BD" w:rsidRDefault="0011548C" w:rsidP="00D56B2C">
      <w:pPr>
        <w:rPr>
          <w:sz w:val="24"/>
          <w:szCs w:val="24"/>
          <w:lang w:val="cy-GB"/>
        </w:rPr>
      </w:pPr>
    </w:p>
    <w:p w14:paraId="1D49A523" w14:textId="23E18403" w:rsidR="005726B7" w:rsidRPr="009840BD" w:rsidRDefault="000F633C" w:rsidP="007B796F">
      <w:pPr>
        <w:spacing w:after="120"/>
        <w:rPr>
          <w:sz w:val="24"/>
          <w:szCs w:val="24"/>
          <w:u w:val="single"/>
          <w:lang w:val="cy-GB"/>
        </w:rPr>
      </w:pPr>
      <w:r>
        <w:rPr>
          <w:sz w:val="24"/>
          <w:szCs w:val="24"/>
          <w:u w:val="single"/>
          <w:lang w:val="cy-GB"/>
        </w:rPr>
        <w:t xml:space="preserve">Ein sylwadau </w:t>
      </w:r>
    </w:p>
    <w:p w14:paraId="2D50E2BE" w14:textId="63B463BD" w:rsidR="00BE2A20" w:rsidRPr="009840BD" w:rsidRDefault="009B588C" w:rsidP="00BE2A20">
      <w:pPr>
        <w:rPr>
          <w:sz w:val="24"/>
          <w:szCs w:val="24"/>
          <w:lang w:val="cy-GB"/>
        </w:rPr>
      </w:pPr>
      <w:r>
        <w:rPr>
          <w:sz w:val="24"/>
          <w:szCs w:val="24"/>
          <w:lang w:val="cy-GB"/>
        </w:rPr>
        <w:t>Mae’r Cyngor yn cyfyngu ei sylwadau ar yr ymgynghoriad hwn i faterion sy’n berthnasol i’w gylch gwaith statudol. Yn benodol, mae</w:t>
      </w:r>
      <w:r w:rsidR="007F6789">
        <w:rPr>
          <w:sz w:val="24"/>
          <w:szCs w:val="24"/>
          <w:lang w:val="cy-GB"/>
        </w:rPr>
        <w:t xml:space="preserve"> gennym ddiddo</w:t>
      </w:r>
      <w:r>
        <w:rPr>
          <w:sz w:val="24"/>
          <w:szCs w:val="24"/>
          <w:lang w:val="cy-GB"/>
        </w:rPr>
        <w:t>r</w:t>
      </w:r>
      <w:r w:rsidR="007F6789">
        <w:rPr>
          <w:sz w:val="24"/>
          <w:szCs w:val="24"/>
          <w:lang w:val="cy-GB"/>
        </w:rPr>
        <w:t>deb yn y</w:t>
      </w:r>
      <w:r>
        <w:rPr>
          <w:sz w:val="24"/>
          <w:szCs w:val="24"/>
          <w:lang w:val="cy-GB"/>
        </w:rPr>
        <w:t xml:space="preserve"> cynigion i ymestyn y diffiniad o weithwyr gofal cymdeithasol i gynnwys gweithwyr gofal plant a chwarae, a amlinellir ym Mhennod Chwech. </w:t>
      </w:r>
    </w:p>
    <w:p w14:paraId="13176140" w14:textId="77777777" w:rsidR="00CC01A0" w:rsidRPr="009840BD" w:rsidRDefault="00CC01A0" w:rsidP="00BE2A20">
      <w:pPr>
        <w:rPr>
          <w:sz w:val="24"/>
          <w:szCs w:val="24"/>
          <w:lang w:val="cy-GB"/>
        </w:rPr>
      </w:pPr>
    </w:p>
    <w:p w14:paraId="19A1747E" w14:textId="1E73FEAB" w:rsidR="00D027B2" w:rsidRPr="009840BD" w:rsidRDefault="007F6789" w:rsidP="00D027B2">
      <w:pPr>
        <w:rPr>
          <w:sz w:val="24"/>
          <w:szCs w:val="24"/>
          <w:lang w:val="cy-GB"/>
        </w:rPr>
      </w:pPr>
      <w:r>
        <w:rPr>
          <w:sz w:val="24"/>
          <w:szCs w:val="24"/>
          <w:lang w:val="cy-GB"/>
        </w:rPr>
        <w:t>Rydym yn d</w:t>
      </w:r>
      <w:r w:rsidR="009B588C">
        <w:rPr>
          <w:sz w:val="24"/>
          <w:szCs w:val="24"/>
          <w:lang w:val="cy-GB"/>
        </w:rPr>
        <w:t>eall y sail resymegol dros y newidiadau penodol sy’n cael eu cynnig er mwyn ei gwneud hi’n glir bod y diffiniad o weithiwr gofal cymdeithasol (fel y bo’n berthnasol i ofal plant) yn berthnasol i bob unigolyn sy’n gweithio ym maes gofal dydd (yn ogystal â gofalwyr plant), tra bo</w:t>
      </w:r>
      <w:r>
        <w:rPr>
          <w:sz w:val="24"/>
          <w:szCs w:val="24"/>
          <w:lang w:val="cy-GB"/>
        </w:rPr>
        <w:t xml:space="preserve">d y </w:t>
      </w:r>
      <w:r w:rsidR="009B588C">
        <w:rPr>
          <w:sz w:val="24"/>
          <w:szCs w:val="24"/>
          <w:lang w:val="cy-GB"/>
        </w:rPr>
        <w:t xml:space="preserve">ddeddfwriaeth, fel y mae wedi’i geirio ar hyn o bryd, yn rhoi diffiniad sy’n berthnasol dim ond i ofalwyr plant a “darparwyr” gofal dydd. Fodd bynnag, credwn y byddai’n synhwyrol oedi cyn cyflwyno unrhyw newidiadau o’r fath hyd nes bod Gweithgor </w:t>
      </w:r>
      <w:r>
        <w:rPr>
          <w:sz w:val="24"/>
          <w:szCs w:val="24"/>
          <w:lang w:val="cy-GB"/>
        </w:rPr>
        <w:t>Llywodraeth Cymru ar G</w:t>
      </w:r>
      <w:r w:rsidR="009B588C">
        <w:rPr>
          <w:sz w:val="24"/>
          <w:szCs w:val="24"/>
          <w:lang w:val="cy-GB"/>
        </w:rPr>
        <w:t xml:space="preserve">ofrestru Proffesiynol y Sector Gofal Plant a Chwarae wedi cwblhau ei waith.  </w:t>
      </w:r>
      <w:r w:rsidR="001F7E0C">
        <w:rPr>
          <w:sz w:val="24"/>
          <w:szCs w:val="24"/>
          <w:lang w:val="cy-GB"/>
        </w:rPr>
        <w:t xml:space="preserve">Sefydlwyd y grŵp hwn (yr wyf yn aelod ohono) </w:t>
      </w:r>
      <w:r>
        <w:rPr>
          <w:sz w:val="24"/>
          <w:szCs w:val="24"/>
          <w:lang w:val="cy-GB"/>
        </w:rPr>
        <w:t xml:space="preserve">i </w:t>
      </w:r>
      <w:r w:rsidR="001F7E0C">
        <w:rPr>
          <w:sz w:val="24"/>
          <w:szCs w:val="24"/>
          <w:lang w:val="cy-GB"/>
        </w:rPr>
        <w:t>ymateb i’r Adolygiad Annibynnol o gofrestru ar gyfer y gweithlu gofal plant, chwarae a’r blynyddoedd cynnar (a adroddodd ym mis Gorffennaf) ac</w:t>
      </w:r>
      <w:r w:rsidR="00E14E91">
        <w:rPr>
          <w:sz w:val="24"/>
          <w:szCs w:val="24"/>
          <w:lang w:val="cy-GB"/>
        </w:rPr>
        <w:t xml:space="preserve"> sydd</w:t>
      </w:r>
      <w:r w:rsidR="001F7E0C">
        <w:rPr>
          <w:sz w:val="24"/>
          <w:szCs w:val="24"/>
          <w:lang w:val="cy-GB"/>
        </w:rPr>
        <w:t>, ar</w:t>
      </w:r>
      <w:r w:rsidR="00903220">
        <w:rPr>
          <w:sz w:val="24"/>
          <w:szCs w:val="24"/>
          <w:lang w:val="cy-GB"/>
        </w:rPr>
        <w:t xml:space="preserve"> hyn o bryd, </w:t>
      </w:r>
      <w:r w:rsidR="00E14E91">
        <w:rPr>
          <w:sz w:val="24"/>
          <w:szCs w:val="24"/>
          <w:lang w:val="cy-GB"/>
        </w:rPr>
        <w:t xml:space="preserve">yn </w:t>
      </w:r>
      <w:r w:rsidR="00903220">
        <w:rPr>
          <w:sz w:val="24"/>
          <w:szCs w:val="24"/>
          <w:lang w:val="cy-GB"/>
        </w:rPr>
        <w:t>ystyried y paramedrau ar gyfer cofrestru yn gysylltiedig â’r ymarferwyr hyn, gyda</w:t>
      </w:r>
      <w:r w:rsidR="00E14E91">
        <w:rPr>
          <w:sz w:val="24"/>
          <w:szCs w:val="24"/>
          <w:lang w:val="cy-GB"/>
        </w:rPr>
        <w:t xml:space="preserve">’r bwriad i ymgynghori â’r </w:t>
      </w:r>
      <w:r w:rsidR="00903220">
        <w:rPr>
          <w:sz w:val="24"/>
          <w:szCs w:val="24"/>
          <w:lang w:val="cy-GB"/>
        </w:rPr>
        <w:t xml:space="preserve">sector cyfan </w:t>
      </w:r>
      <w:r w:rsidR="00E14E91">
        <w:rPr>
          <w:sz w:val="24"/>
          <w:szCs w:val="24"/>
          <w:lang w:val="cy-GB"/>
        </w:rPr>
        <w:t>d</w:t>
      </w:r>
      <w:r w:rsidR="00903220">
        <w:rPr>
          <w:sz w:val="24"/>
          <w:szCs w:val="24"/>
          <w:lang w:val="cy-GB"/>
        </w:rPr>
        <w:t xml:space="preserve">dechrau 2023. </w:t>
      </w:r>
    </w:p>
    <w:p w14:paraId="61FECAEE" w14:textId="77777777" w:rsidR="00395BEB" w:rsidRPr="009840BD" w:rsidRDefault="00395BEB" w:rsidP="00D027B2">
      <w:pPr>
        <w:rPr>
          <w:sz w:val="24"/>
          <w:szCs w:val="24"/>
          <w:lang w:val="cy-GB"/>
        </w:rPr>
      </w:pPr>
    </w:p>
    <w:p w14:paraId="06BBFF68" w14:textId="085D62AA" w:rsidR="00D027B2" w:rsidRPr="009840BD" w:rsidRDefault="001B6559" w:rsidP="00D027B2">
      <w:pPr>
        <w:rPr>
          <w:sz w:val="24"/>
          <w:szCs w:val="24"/>
          <w:lang w:val="cy-GB"/>
        </w:rPr>
      </w:pPr>
      <w:r>
        <w:rPr>
          <w:sz w:val="24"/>
          <w:szCs w:val="24"/>
          <w:lang w:val="cy-GB"/>
        </w:rPr>
        <w:lastRenderedPageBreak/>
        <w:t xml:space="preserve">Bydd y gwaith sy’n cael ei arwain gan </w:t>
      </w:r>
      <w:r w:rsidR="0064422B">
        <w:rPr>
          <w:sz w:val="24"/>
          <w:szCs w:val="24"/>
          <w:lang w:val="cy-GB"/>
        </w:rPr>
        <w:t>W</w:t>
      </w:r>
      <w:r>
        <w:rPr>
          <w:sz w:val="24"/>
          <w:szCs w:val="24"/>
          <w:lang w:val="cy-GB"/>
        </w:rPr>
        <w:t>eithgor Cofrestru Proffesiynol y Sector Gofal Plant a Chwarae yn helpu i roi mwy o eglurder ynghylch ystod a natur y gwaith sy’n cael ei wneud gan ymarferwyr y blynyddoedd cynnar yng Nghymru.</w:t>
      </w:r>
      <w:r w:rsidR="00D027B2" w:rsidRPr="009840BD">
        <w:rPr>
          <w:sz w:val="24"/>
          <w:szCs w:val="24"/>
          <w:lang w:val="cy-GB"/>
        </w:rPr>
        <w:t xml:space="preserve"> </w:t>
      </w:r>
      <w:r w:rsidR="004A7A1F">
        <w:rPr>
          <w:sz w:val="24"/>
          <w:szCs w:val="24"/>
          <w:lang w:val="cy-GB"/>
        </w:rPr>
        <w:t xml:space="preserve">Felly, mae ei sefydlu’n rhoi cyfle pwysig i ystyried a </w:t>
      </w:r>
      <w:r w:rsidR="0051671C">
        <w:rPr>
          <w:sz w:val="24"/>
          <w:szCs w:val="24"/>
          <w:lang w:val="cy-GB"/>
        </w:rPr>
        <w:t xml:space="preserve">ellir nodweddu’n bennaf </w:t>
      </w:r>
      <w:r w:rsidR="005A62B3">
        <w:rPr>
          <w:sz w:val="24"/>
          <w:szCs w:val="24"/>
          <w:lang w:val="cy-GB"/>
        </w:rPr>
        <w:t>p’un a</w:t>
      </w:r>
      <w:r w:rsidR="0051671C">
        <w:rPr>
          <w:sz w:val="24"/>
          <w:szCs w:val="24"/>
          <w:lang w:val="cy-GB"/>
        </w:rPr>
        <w:t xml:space="preserve"> </w:t>
      </w:r>
      <w:r w:rsidR="004A7A1F">
        <w:rPr>
          <w:sz w:val="24"/>
          <w:szCs w:val="24"/>
          <w:lang w:val="cy-GB"/>
        </w:rPr>
        <w:t>y</w:t>
      </w:r>
      <w:r w:rsidR="005A62B3">
        <w:rPr>
          <w:sz w:val="24"/>
          <w:szCs w:val="24"/>
          <w:lang w:val="cy-GB"/>
        </w:rPr>
        <w:t>w’</w:t>
      </w:r>
      <w:r w:rsidR="004A7A1F">
        <w:rPr>
          <w:sz w:val="24"/>
          <w:szCs w:val="24"/>
          <w:lang w:val="cy-GB"/>
        </w:rPr>
        <w:t xml:space="preserve">r amrywiol rolau yn y gofod hwn </w:t>
      </w:r>
      <w:r w:rsidR="0051671C">
        <w:rPr>
          <w:sz w:val="24"/>
          <w:szCs w:val="24"/>
          <w:lang w:val="cy-GB"/>
        </w:rPr>
        <w:t>o fewn addysg neu ofal cymdeithasol. Wrth gwrs, by</w:t>
      </w:r>
      <w:r w:rsidR="00F34F22">
        <w:rPr>
          <w:sz w:val="24"/>
          <w:szCs w:val="24"/>
          <w:lang w:val="cy-GB"/>
        </w:rPr>
        <w:t>d</w:t>
      </w:r>
      <w:r w:rsidR="0051671C">
        <w:rPr>
          <w:sz w:val="24"/>
          <w:szCs w:val="24"/>
          <w:lang w:val="cy-GB"/>
        </w:rPr>
        <w:t xml:space="preserve">d y gwahaniaeth </w:t>
      </w:r>
      <w:r w:rsidR="00F34F22">
        <w:rPr>
          <w:sz w:val="24"/>
          <w:szCs w:val="24"/>
          <w:lang w:val="cy-GB"/>
        </w:rPr>
        <w:t xml:space="preserve">hwn </w:t>
      </w:r>
      <w:r w:rsidR="0051671C">
        <w:rPr>
          <w:sz w:val="24"/>
          <w:szCs w:val="24"/>
          <w:lang w:val="cy-GB"/>
        </w:rPr>
        <w:t xml:space="preserve">yn allweddol i bennu </w:t>
      </w:r>
      <w:r w:rsidR="00F34F22">
        <w:rPr>
          <w:sz w:val="24"/>
          <w:szCs w:val="24"/>
          <w:lang w:val="cy-GB"/>
        </w:rPr>
        <w:t xml:space="preserve">gyda pha gorff y dylai pob ymarferwr gofrestru, yn benodol, CGA, Gofal Cymdeithasol Cymru (GCC) neu’r ddau. </w:t>
      </w:r>
      <w:r w:rsidR="0051671C">
        <w:rPr>
          <w:sz w:val="24"/>
          <w:szCs w:val="24"/>
          <w:lang w:val="cy-GB"/>
        </w:rPr>
        <w:t xml:space="preserve"> </w:t>
      </w:r>
    </w:p>
    <w:p w14:paraId="7541DE51" w14:textId="77777777" w:rsidR="00D027B2" w:rsidRPr="009840BD" w:rsidRDefault="00D027B2" w:rsidP="00CC01A0">
      <w:pPr>
        <w:rPr>
          <w:sz w:val="24"/>
          <w:szCs w:val="24"/>
          <w:lang w:val="cy-GB"/>
        </w:rPr>
      </w:pPr>
    </w:p>
    <w:p w14:paraId="7AFAC9B3" w14:textId="2AFC6C73" w:rsidR="00BF28DB" w:rsidRPr="009840BD" w:rsidRDefault="00F34F22" w:rsidP="00BF28DB">
      <w:pPr>
        <w:rPr>
          <w:sz w:val="24"/>
          <w:szCs w:val="24"/>
          <w:lang w:val="cy-GB"/>
        </w:rPr>
      </w:pPr>
      <w:r>
        <w:rPr>
          <w:sz w:val="24"/>
          <w:szCs w:val="24"/>
          <w:lang w:val="cy-GB"/>
        </w:rPr>
        <w:t xml:space="preserve">Er y gall fod sail resymegol synhwyrol dros y newidiadau sy’n cael eu cynnig yn yr ymgynghoriad (o ran rhoi disgrifiad mwy cynhwysfawr o swyddogaethau GCC wrth gefnogi’r sector gofal plant), credwn y </w:t>
      </w:r>
      <w:r w:rsidR="000473A9">
        <w:rPr>
          <w:sz w:val="24"/>
          <w:szCs w:val="24"/>
          <w:lang w:val="cy-GB"/>
        </w:rPr>
        <w:t>gellid ystyried bod</w:t>
      </w:r>
      <w:r>
        <w:rPr>
          <w:sz w:val="24"/>
          <w:szCs w:val="24"/>
          <w:lang w:val="cy-GB"/>
        </w:rPr>
        <w:t xml:space="preserve"> diwygio’r Ddeddf cyn Gweithgor Cofrestru Proffesiynol y Sector Gofal Plant a Chwarae </w:t>
      </w:r>
      <w:r w:rsidR="000473A9">
        <w:rPr>
          <w:sz w:val="24"/>
          <w:szCs w:val="24"/>
          <w:lang w:val="cy-GB"/>
        </w:rPr>
        <w:t xml:space="preserve">yn </w:t>
      </w:r>
      <w:r w:rsidR="00BA1D2C">
        <w:rPr>
          <w:sz w:val="24"/>
          <w:szCs w:val="24"/>
          <w:lang w:val="cy-GB"/>
        </w:rPr>
        <w:t xml:space="preserve">achub y blaen ar ei waith. At hynny, </w:t>
      </w:r>
      <w:r w:rsidR="009203B2">
        <w:rPr>
          <w:sz w:val="24"/>
          <w:szCs w:val="24"/>
          <w:lang w:val="cy-GB"/>
        </w:rPr>
        <w:t xml:space="preserve">rydym o’r farn </w:t>
      </w:r>
      <w:r w:rsidR="00BA1D2C">
        <w:rPr>
          <w:sz w:val="24"/>
          <w:szCs w:val="24"/>
          <w:lang w:val="cy-GB"/>
        </w:rPr>
        <w:t xml:space="preserve">y byddai caniatáu i’r Gweithgor gwblhau ei waith, cyn unrhyw </w:t>
      </w:r>
      <w:r w:rsidR="00E50AE5">
        <w:rPr>
          <w:sz w:val="24"/>
          <w:szCs w:val="24"/>
          <w:lang w:val="cy-GB"/>
        </w:rPr>
        <w:t>newidiadau</w:t>
      </w:r>
      <w:r w:rsidR="00BA1D2C">
        <w:rPr>
          <w:sz w:val="24"/>
          <w:szCs w:val="24"/>
          <w:lang w:val="cy-GB"/>
        </w:rPr>
        <w:t xml:space="preserve"> deddfwriaethol, </w:t>
      </w:r>
      <w:r w:rsidR="00E50AE5">
        <w:rPr>
          <w:sz w:val="24"/>
          <w:szCs w:val="24"/>
          <w:lang w:val="cy-GB"/>
        </w:rPr>
        <w:t xml:space="preserve">yn </w:t>
      </w:r>
      <w:r w:rsidR="007F6789">
        <w:rPr>
          <w:sz w:val="24"/>
          <w:szCs w:val="24"/>
          <w:lang w:val="cy-GB"/>
        </w:rPr>
        <w:t xml:space="preserve">gymorth o ran </w:t>
      </w:r>
      <w:r w:rsidR="00E50AE5">
        <w:rPr>
          <w:sz w:val="24"/>
          <w:szCs w:val="24"/>
          <w:lang w:val="cy-GB"/>
        </w:rPr>
        <w:t xml:space="preserve">drafftio unrhyw ddiwygiadau i’r Ddeddf, trwy sicrhau bod y ddeddfwriaeth </w:t>
      </w:r>
      <w:r w:rsidR="007F6789">
        <w:rPr>
          <w:sz w:val="24"/>
          <w:szCs w:val="24"/>
          <w:lang w:val="cy-GB"/>
        </w:rPr>
        <w:t xml:space="preserve">wedi’i </w:t>
      </w:r>
      <w:r w:rsidR="00E50AE5">
        <w:rPr>
          <w:sz w:val="24"/>
          <w:szCs w:val="24"/>
          <w:lang w:val="cy-GB"/>
        </w:rPr>
        <w:t>seili</w:t>
      </w:r>
      <w:r w:rsidR="007F6789">
        <w:rPr>
          <w:sz w:val="24"/>
          <w:szCs w:val="24"/>
          <w:lang w:val="cy-GB"/>
        </w:rPr>
        <w:t>o</w:t>
      </w:r>
      <w:r w:rsidR="00E50AE5">
        <w:rPr>
          <w:sz w:val="24"/>
          <w:szCs w:val="24"/>
          <w:lang w:val="cy-GB"/>
        </w:rPr>
        <w:t xml:space="preserve"> ar ddiffiniadau cywir. </w:t>
      </w:r>
    </w:p>
    <w:p w14:paraId="0218D709" w14:textId="77777777" w:rsidR="003E21CF" w:rsidRPr="009840BD" w:rsidRDefault="003E21CF" w:rsidP="00D56B2C">
      <w:pPr>
        <w:rPr>
          <w:rFonts w:cstheme="minorHAnsi"/>
          <w:sz w:val="24"/>
          <w:szCs w:val="24"/>
          <w:lang w:val="cy-GB"/>
        </w:rPr>
      </w:pPr>
    </w:p>
    <w:p w14:paraId="0DFE2341" w14:textId="03E648C5" w:rsidR="00523CB6" w:rsidRPr="009840BD" w:rsidRDefault="00B66AD6" w:rsidP="00523CB6">
      <w:pPr>
        <w:rPr>
          <w:sz w:val="24"/>
          <w:lang w:val="cy-GB"/>
        </w:rPr>
      </w:pPr>
      <w:r>
        <w:rPr>
          <w:sz w:val="24"/>
          <w:lang w:val="cy-GB"/>
        </w:rPr>
        <w:t xml:space="preserve">Diolch eto am y cyfle i ymateb i’r ymgynghoriad hwn. Gobeithio bod y wybodaeth a ddarparom yn ddefnyddiol. Mae croeso i chi gysylltu â mi os gallaf </w:t>
      </w:r>
      <w:r w:rsidR="00871B39">
        <w:rPr>
          <w:sz w:val="24"/>
          <w:lang w:val="cy-GB"/>
        </w:rPr>
        <w:t>g</w:t>
      </w:r>
      <w:r>
        <w:rPr>
          <w:sz w:val="24"/>
          <w:lang w:val="cy-GB"/>
        </w:rPr>
        <w:t>ynorthwyo ymhellach</w:t>
      </w:r>
      <w:r w:rsidR="00523CB6" w:rsidRPr="009840BD">
        <w:rPr>
          <w:sz w:val="24"/>
          <w:lang w:val="cy-GB"/>
        </w:rPr>
        <w:t>.</w:t>
      </w:r>
    </w:p>
    <w:p w14:paraId="699B23D1" w14:textId="77777777" w:rsidR="0084415F" w:rsidRPr="009840BD" w:rsidRDefault="0084415F" w:rsidP="00D56B2C">
      <w:pPr>
        <w:rPr>
          <w:rFonts w:cstheme="minorHAnsi"/>
          <w:sz w:val="24"/>
          <w:szCs w:val="24"/>
          <w:lang w:val="cy-GB"/>
        </w:rPr>
      </w:pPr>
    </w:p>
    <w:p w14:paraId="7FBA0A66" w14:textId="684A5298" w:rsidR="0084415F" w:rsidRPr="009840BD" w:rsidRDefault="00784456" w:rsidP="00D56B2C">
      <w:pPr>
        <w:rPr>
          <w:rFonts w:eastAsiaTheme="minorHAnsi" w:cstheme="minorBidi"/>
          <w:sz w:val="24"/>
          <w:szCs w:val="24"/>
          <w:lang w:val="cy-GB"/>
        </w:rPr>
      </w:pPr>
      <w:r w:rsidRPr="009840BD">
        <w:rPr>
          <w:rFonts w:eastAsiaTheme="minorHAnsi" w:cstheme="minorBidi"/>
          <w:sz w:val="24"/>
          <w:szCs w:val="24"/>
          <w:lang w:val="cy-GB"/>
        </w:rPr>
        <w:t>Y</w:t>
      </w:r>
      <w:r w:rsidR="00871B39">
        <w:rPr>
          <w:rFonts w:eastAsiaTheme="minorHAnsi" w:cstheme="minorBidi"/>
          <w:sz w:val="24"/>
          <w:szCs w:val="24"/>
          <w:lang w:val="cy-GB"/>
        </w:rPr>
        <w:t>r eiddoch yn gywir</w:t>
      </w:r>
      <w:r w:rsidR="0084415F" w:rsidRPr="009840BD">
        <w:rPr>
          <w:rFonts w:eastAsiaTheme="minorHAnsi" w:cstheme="minorBidi"/>
          <w:sz w:val="24"/>
          <w:szCs w:val="24"/>
          <w:lang w:val="cy-GB"/>
        </w:rPr>
        <w:t>,</w:t>
      </w:r>
    </w:p>
    <w:p w14:paraId="1F2DE677" w14:textId="77777777" w:rsidR="0084415F" w:rsidRPr="009840BD" w:rsidRDefault="0084415F" w:rsidP="00D56B2C">
      <w:pPr>
        <w:rPr>
          <w:rFonts w:eastAsiaTheme="minorHAnsi" w:cstheme="minorBidi"/>
          <w:sz w:val="24"/>
          <w:szCs w:val="24"/>
          <w:lang w:val="cy-GB"/>
        </w:rPr>
      </w:pPr>
    </w:p>
    <w:p w14:paraId="3EEF1D00" w14:textId="77777777" w:rsidR="0084415F" w:rsidRPr="009840BD" w:rsidRDefault="0084415F" w:rsidP="00D56B2C">
      <w:pPr>
        <w:rPr>
          <w:rFonts w:eastAsiaTheme="minorHAnsi" w:cstheme="minorBidi"/>
          <w:sz w:val="24"/>
          <w:szCs w:val="24"/>
          <w:lang w:val="cy-GB"/>
        </w:rPr>
      </w:pPr>
      <w:r w:rsidRPr="009840BD">
        <w:rPr>
          <w:rFonts w:eastAsiaTheme="minorHAnsi" w:cstheme="minorBidi"/>
          <w:noProof/>
          <w:sz w:val="24"/>
          <w:szCs w:val="24"/>
          <w:lang w:eastAsia="en-GB"/>
        </w:rPr>
        <w:drawing>
          <wp:inline distT="0" distB="0" distL="0" distR="0" wp14:anchorId="7D43DF72" wp14:editId="2FE01C4A">
            <wp:extent cx="1860550" cy="612251"/>
            <wp:effectExtent l="0" t="0" r="635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hllewellyn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76914" cy="6176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76C0CD" w14:textId="77777777" w:rsidR="0084415F" w:rsidRPr="009840BD" w:rsidRDefault="0084415F" w:rsidP="0011548C">
      <w:pPr>
        <w:rPr>
          <w:rFonts w:eastAsiaTheme="minorHAnsi" w:cstheme="minorBidi"/>
          <w:sz w:val="24"/>
          <w:szCs w:val="24"/>
          <w:lang w:val="cy-GB"/>
        </w:rPr>
      </w:pPr>
    </w:p>
    <w:p w14:paraId="22CF663F" w14:textId="77777777" w:rsidR="0084415F" w:rsidRPr="009840BD" w:rsidRDefault="0084415F" w:rsidP="0084415F">
      <w:pPr>
        <w:rPr>
          <w:rFonts w:eastAsiaTheme="minorHAnsi" w:cstheme="minorBidi"/>
          <w:sz w:val="24"/>
          <w:szCs w:val="24"/>
          <w:lang w:val="cy-GB"/>
        </w:rPr>
      </w:pPr>
      <w:r w:rsidRPr="009840BD">
        <w:rPr>
          <w:rFonts w:eastAsiaTheme="minorHAnsi" w:cstheme="minorBidi"/>
          <w:sz w:val="24"/>
          <w:szCs w:val="24"/>
          <w:lang w:val="cy-GB"/>
        </w:rPr>
        <w:t>Mr Hayden Llewellyn</w:t>
      </w:r>
    </w:p>
    <w:p w14:paraId="0992366A" w14:textId="5A40C129" w:rsidR="0084415F" w:rsidRPr="009840BD" w:rsidRDefault="00871B39" w:rsidP="0084415F">
      <w:pPr>
        <w:rPr>
          <w:rFonts w:cstheme="minorHAnsi"/>
          <w:sz w:val="24"/>
          <w:szCs w:val="24"/>
          <w:lang w:val="cy-GB"/>
        </w:rPr>
      </w:pPr>
      <w:r>
        <w:rPr>
          <w:rFonts w:eastAsiaTheme="minorHAnsi" w:cstheme="minorBidi"/>
          <w:sz w:val="24"/>
          <w:szCs w:val="24"/>
          <w:lang w:val="cy-GB"/>
        </w:rPr>
        <w:t>Prif Weithredwr</w:t>
      </w:r>
    </w:p>
    <w:p w14:paraId="493E2479" w14:textId="77777777" w:rsidR="0084415F" w:rsidRPr="009840BD" w:rsidRDefault="0084415F" w:rsidP="000558AE">
      <w:pPr>
        <w:rPr>
          <w:rFonts w:cstheme="minorHAnsi"/>
          <w:sz w:val="24"/>
          <w:szCs w:val="24"/>
          <w:lang w:val="cy-GB"/>
        </w:rPr>
      </w:pPr>
    </w:p>
    <w:p w14:paraId="700A16FD" w14:textId="77777777" w:rsidR="0084415F" w:rsidRPr="009840BD" w:rsidRDefault="0084415F" w:rsidP="000558AE">
      <w:pPr>
        <w:rPr>
          <w:rFonts w:cstheme="minorHAnsi"/>
          <w:sz w:val="24"/>
          <w:szCs w:val="24"/>
          <w:lang w:val="cy-GB"/>
        </w:rPr>
      </w:pPr>
    </w:p>
    <w:p w14:paraId="4E20CA5E" w14:textId="77777777" w:rsidR="0084415F" w:rsidRPr="009840BD" w:rsidRDefault="0084415F" w:rsidP="000558AE">
      <w:pPr>
        <w:rPr>
          <w:rFonts w:cstheme="minorHAnsi"/>
          <w:sz w:val="24"/>
          <w:szCs w:val="24"/>
          <w:lang w:val="cy-GB"/>
        </w:rPr>
      </w:pPr>
    </w:p>
    <w:p w14:paraId="5B0045B3" w14:textId="77777777" w:rsidR="000558AE" w:rsidRPr="009840BD" w:rsidRDefault="000558AE" w:rsidP="000558AE">
      <w:pPr>
        <w:rPr>
          <w:rFonts w:cstheme="minorHAnsi"/>
          <w:sz w:val="24"/>
          <w:szCs w:val="24"/>
          <w:lang w:val="cy-GB"/>
        </w:rPr>
      </w:pPr>
    </w:p>
    <w:p w14:paraId="347EBDCB" w14:textId="77777777" w:rsidR="00BD750B" w:rsidRPr="009840BD" w:rsidRDefault="00BD750B">
      <w:pPr>
        <w:rPr>
          <w:rFonts w:cstheme="minorHAnsi"/>
          <w:szCs w:val="22"/>
          <w:lang w:val="cy-GB"/>
        </w:rPr>
      </w:pPr>
      <w:bookmarkStart w:id="1" w:name="cysill"/>
      <w:bookmarkEnd w:id="1"/>
    </w:p>
    <w:sectPr w:rsidR="00BD750B" w:rsidRPr="009840BD" w:rsidSect="0001438D">
      <w:footerReference w:type="default" r:id="rId11"/>
      <w:headerReference w:type="first" r:id="rId12"/>
      <w:footerReference w:type="first" r:id="rId13"/>
      <w:type w:val="continuous"/>
      <w:pgSz w:w="11909" w:h="16834" w:code="9"/>
      <w:pgMar w:top="1418" w:right="1361" w:bottom="1440" w:left="1701" w:header="578" w:footer="0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37ECBFB" w14:textId="77777777" w:rsidR="00F81602" w:rsidRDefault="00F81602">
      <w:r>
        <w:separator/>
      </w:r>
    </w:p>
  </w:endnote>
  <w:endnote w:type="continuationSeparator" w:id="0">
    <w:p w14:paraId="0BDD9A4F" w14:textId="77777777" w:rsidR="00F81602" w:rsidRDefault="00F816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77BB12" w14:textId="23FFB36B" w:rsidR="0001438D" w:rsidRDefault="0001438D">
    <w:pPr>
      <w:pStyle w:val="Footer"/>
      <w:tabs>
        <w:tab w:val="clear" w:pos="4153"/>
        <w:tab w:val="center" w:pos="4678"/>
      </w:tabs>
      <w:rPr>
        <w:sz w:val="10"/>
      </w:rPr>
    </w:pPr>
    <w:r>
      <w:rPr>
        <w:snapToGrid w:val="0"/>
        <w:sz w:val="10"/>
      </w:rPr>
      <w:fldChar w:fldCharType="begin"/>
    </w:r>
    <w:r>
      <w:rPr>
        <w:snapToGrid w:val="0"/>
        <w:sz w:val="10"/>
      </w:rPr>
      <w:instrText xml:space="preserve"> FILENAME \p </w:instrText>
    </w:r>
    <w:r>
      <w:rPr>
        <w:snapToGrid w:val="0"/>
        <w:sz w:val="10"/>
      </w:rPr>
      <w:fldChar w:fldCharType="separate"/>
    </w:r>
    <w:r w:rsidR="00CC01A0">
      <w:rPr>
        <w:noProof/>
        <w:snapToGrid w:val="0"/>
        <w:sz w:val="10"/>
      </w:rPr>
      <w:t>P:\C. Advice and Advice Development\Consultation responses\2022-23\WG - Changes to social care legislation\Response\Drafts\Letter in response to WG consultation on proposed changes to social care legislation.docx</w:t>
    </w:r>
    <w:r>
      <w:rPr>
        <w:snapToGrid w:val="0"/>
        <w:sz w:val="10"/>
      </w:rPr>
      <w:fldChar w:fldCharType="end"/>
    </w:r>
    <w:r>
      <w:rPr>
        <w:snapToGrid w:val="0"/>
        <w:sz w:val="10"/>
      </w:rPr>
      <w:tab/>
    </w: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25440E">
      <w:rPr>
        <w:rStyle w:val="PageNumber"/>
        <w:noProof/>
      </w:rPr>
      <w:t>2</w:t>
    </w:r>
    <w:r>
      <w:rPr>
        <w:rStyle w:val="PageNumber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022" w:type="dxa"/>
      <w:tblInd w:w="-671" w:type="dxa"/>
      <w:tblBorders>
        <w:top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10022"/>
    </w:tblGrid>
    <w:tr w:rsidR="0001438D" w14:paraId="6CBFC1D5" w14:textId="77777777" w:rsidTr="0001438D">
      <w:trPr>
        <w:cantSplit/>
        <w:trHeight w:val="717"/>
      </w:trPr>
      <w:tc>
        <w:tcPr>
          <w:tcW w:w="10022" w:type="dxa"/>
          <w:vAlign w:val="center"/>
        </w:tcPr>
        <w:p w14:paraId="0DFADDF6" w14:textId="77777777" w:rsidR="0001438D" w:rsidRDefault="0001438D">
          <w:pPr>
            <w:jc w:val="center"/>
            <w:rPr>
              <w:sz w:val="18"/>
            </w:rPr>
          </w:pPr>
          <w:r>
            <w:rPr>
              <w:sz w:val="18"/>
            </w:rPr>
            <w:br/>
          </w:r>
          <w:proofErr w:type="spellStart"/>
          <w:r>
            <w:rPr>
              <w:sz w:val="18"/>
            </w:rPr>
            <w:t>Cadeirydd</w:t>
          </w:r>
          <w:proofErr w:type="spellEnd"/>
          <w:r>
            <w:rPr>
              <w:sz w:val="18"/>
            </w:rPr>
            <w:t>/Chairperson: Angela Jardine</w:t>
          </w:r>
        </w:p>
        <w:p w14:paraId="6C21EE4C" w14:textId="77777777" w:rsidR="0001438D" w:rsidRDefault="0001438D" w:rsidP="00813FD0">
          <w:pPr>
            <w:jc w:val="center"/>
            <w:rPr>
              <w:sz w:val="18"/>
            </w:rPr>
          </w:pPr>
          <w:proofErr w:type="spellStart"/>
          <w:r>
            <w:rPr>
              <w:sz w:val="18"/>
            </w:rPr>
            <w:t>Prif</w:t>
          </w:r>
          <w:proofErr w:type="spellEnd"/>
          <w:r>
            <w:rPr>
              <w:sz w:val="18"/>
            </w:rPr>
            <w:t xml:space="preserve"> </w:t>
          </w:r>
          <w:proofErr w:type="spellStart"/>
          <w:r>
            <w:rPr>
              <w:sz w:val="18"/>
            </w:rPr>
            <w:t>Weithredwr</w:t>
          </w:r>
          <w:proofErr w:type="spellEnd"/>
          <w:r>
            <w:rPr>
              <w:sz w:val="18"/>
            </w:rPr>
            <w:t xml:space="preserve">/Chief Executive: </w:t>
          </w:r>
          <w:r w:rsidR="00813FD0">
            <w:rPr>
              <w:sz w:val="18"/>
            </w:rPr>
            <w:t>Hayden Llewellyn</w:t>
          </w:r>
        </w:p>
      </w:tc>
    </w:tr>
  </w:tbl>
  <w:p w14:paraId="137BFBB2" w14:textId="77777777" w:rsidR="0001438D" w:rsidRDefault="0001438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93D65F5" w14:textId="77777777" w:rsidR="00F81602" w:rsidRDefault="00F81602">
      <w:r>
        <w:separator/>
      </w:r>
    </w:p>
  </w:footnote>
  <w:footnote w:type="continuationSeparator" w:id="0">
    <w:p w14:paraId="3C7E11BA" w14:textId="77777777" w:rsidR="00F81602" w:rsidRDefault="00F8160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991" w:type="dxa"/>
      <w:tblInd w:w="-640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3264"/>
      <w:gridCol w:w="3326"/>
      <w:gridCol w:w="3401"/>
    </w:tblGrid>
    <w:tr w:rsidR="0001438D" w14:paraId="52E4E691" w14:textId="77777777" w:rsidTr="00C63F18">
      <w:trPr>
        <w:trHeight w:val="2127"/>
      </w:trPr>
      <w:tc>
        <w:tcPr>
          <w:tcW w:w="3264" w:type="dxa"/>
        </w:tcPr>
        <w:p w14:paraId="111B8F9B" w14:textId="77777777" w:rsidR="0001438D" w:rsidRDefault="0001438D">
          <w:pPr>
            <w:rPr>
              <w:sz w:val="18"/>
            </w:rPr>
          </w:pPr>
        </w:p>
        <w:p w14:paraId="6960D5D8" w14:textId="77777777" w:rsidR="003208BE" w:rsidRPr="00C63F18" w:rsidRDefault="003208BE" w:rsidP="003208BE">
          <w:pPr>
            <w:rPr>
              <w:sz w:val="20"/>
            </w:rPr>
          </w:pPr>
          <w:r w:rsidRPr="00C63F18">
            <w:rPr>
              <w:sz w:val="20"/>
            </w:rPr>
            <w:t>9</w:t>
          </w:r>
          <w:r w:rsidRPr="00C63F18">
            <w:rPr>
              <w:sz w:val="20"/>
              <w:vertAlign w:val="superscript"/>
            </w:rPr>
            <w:t>fed</w:t>
          </w:r>
          <w:r w:rsidRPr="00C63F18">
            <w:rPr>
              <w:sz w:val="20"/>
            </w:rPr>
            <w:t xml:space="preserve"> </w:t>
          </w:r>
          <w:proofErr w:type="spellStart"/>
          <w:r w:rsidRPr="00C63F18">
            <w:rPr>
              <w:sz w:val="20"/>
            </w:rPr>
            <w:t>Llawr</w:t>
          </w:r>
          <w:proofErr w:type="spellEnd"/>
        </w:p>
        <w:p w14:paraId="42F8A393" w14:textId="77777777" w:rsidR="003208BE" w:rsidRPr="00C63F18" w:rsidRDefault="003208BE" w:rsidP="003208BE">
          <w:pPr>
            <w:rPr>
              <w:sz w:val="20"/>
            </w:rPr>
          </w:pPr>
          <w:proofErr w:type="spellStart"/>
          <w:r w:rsidRPr="00C63F18">
            <w:rPr>
              <w:sz w:val="20"/>
            </w:rPr>
            <w:t>Eastgate</w:t>
          </w:r>
          <w:proofErr w:type="spellEnd"/>
          <w:r w:rsidRPr="00C63F18">
            <w:rPr>
              <w:sz w:val="20"/>
            </w:rPr>
            <w:t xml:space="preserve"> House</w:t>
          </w:r>
        </w:p>
        <w:p w14:paraId="57A80BA7" w14:textId="77777777" w:rsidR="003208BE" w:rsidRPr="00C63F18" w:rsidRDefault="003208BE" w:rsidP="003208BE">
          <w:pPr>
            <w:rPr>
              <w:sz w:val="20"/>
            </w:rPr>
          </w:pPr>
          <w:r w:rsidRPr="00C63F18">
            <w:rPr>
              <w:sz w:val="20"/>
            </w:rPr>
            <w:t xml:space="preserve">35-43 </w:t>
          </w:r>
          <w:proofErr w:type="spellStart"/>
          <w:r w:rsidRPr="00C63F18">
            <w:rPr>
              <w:sz w:val="20"/>
            </w:rPr>
            <w:t>Ffordd</w:t>
          </w:r>
          <w:proofErr w:type="spellEnd"/>
          <w:r w:rsidRPr="00C63F18">
            <w:rPr>
              <w:sz w:val="20"/>
            </w:rPr>
            <w:t xml:space="preserve"> </w:t>
          </w:r>
          <w:proofErr w:type="spellStart"/>
          <w:r w:rsidRPr="00C63F18">
            <w:rPr>
              <w:sz w:val="20"/>
            </w:rPr>
            <w:t>Casnewydd</w:t>
          </w:r>
          <w:proofErr w:type="spellEnd"/>
        </w:p>
        <w:p w14:paraId="64D3E9EC" w14:textId="77777777" w:rsidR="003208BE" w:rsidRPr="00C63F18" w:rsidRDefault="003208BE" w:rsidP="003208BE">
          <w:pPr>
            <w:rPr>
              <w:sz w:val="20"/>
            </w:rPr>
          </w:pPr>
          <w:proofErr w:type="spellStart"/>
          <w:r w:rsidRPr="00C63F18">
            <w:rPr>
              <w:sz w:val="20"/>
            </w:rPr>
            <w:t>Caerdydd</w:t>
          </w:r>
          <w:proofErr w:type="spellEnd"/>
        </w:p>
        <w:p w14:paraId="30C1DDEC" w14:textId="77777777" w:rsidR="003208BE" w:rsidRPr="00C63F18" w:rsidRDefault="003208BE" w:rsidP="003208BE">
          <w:pPr>
            <w:rPr>
              <w:sz w:val="20"/>
            </w:rPr>
          </w:pPr>
          <w:r w:rsidRPr="00C63F18">
            <w:rPr>
              <w:sz w:val="20"/>
            </w:rPr>
            <w:t>CF24 0AB</w:t>
          </w:r>
        </w:p>
        <w:p w14:paraId="186B82C0" w14:textId="77777777" w:rsidR="0001438D" w:rsidRPr="00C63F18" w:rsidRDefault="0001438D">
          <w:pPr>
            <w:rPr>
              <w:sz w:val="18"/>
            </w:rPr>
          </w:pPr>
        </w:p>
        <w:p w14:paraId="6F83B552" w14:textId="77777777" w:rsidR="0001438D" w:rsidRPr="00C63F18" w:rsidRDefault="00104C48" w:rsidP="00544027">
          <w:pPr>
            <w:tabs>
              <w:tab w:val="left" w:pos="520"/>
            </w:tabs>
            <w:rPr>
              <w:sz w:val="18"/>
            </w:rPr>
          </w:pPr>
          <w:proofErr w:type="spellStart"/>
          <w:r w:rsidRPr="00C63F18">
            <w:rPr>
              <w:sz w:val="18"/>
            </w:rPr>
            <w:t>Ffôn</w:t>
          </w:r>
          <w:proofErr w:type="spellEnd"/>
          <w:r w:rsidR="00544027" w:rsidRPr="00C63F18">
            <w:rPr>
              <w:sz w:val="18"/>
            </w:rPr>
            <w:t>:</w:t>
          </w:r>
          <w:r w:rsidR="00544027" w:rsidRPr="00C63F18">
            <w:rPr>
              <w:sz w:val="18"/>
            </w:rPr>
            <w:tab/>
          </w:r>
          <w:r w:rsidRPr="00C63F18">
            <w:rPr>
              <w:sz w:val="18"/>
            </w:rPr>
            <w:t>029 20</w:t>
          </w:r>
          <w:r w:rsidR="00544027" w:rsidRPr="00C63F18">
            <w:rPr>
              <w:sz w:val="18"/>
            </w:rPr>
            <w:t>460099</w:t>
          </w:r>
        </w:p>
        <w:p w14:paraId="2AD0061F" w14:textId="77777777" w:rsidR="00544027" w:rsidRPr="00544027" w:rsidRDefault="00544027" w:rsidP="00544027">
          <w:pPr>
            <w:tabs>
              <w:tab w:val="left" w:pos="520"/>
            </w:tabs>
            <w:rPr>
              <w:sz w:val="18"/>
            </w:rPr>
          </w:pPr>
          <w:proofErr w:type="spellStart"/>
          <w:r w:rsidRPr="00C63F18">
            <w:rPr>
              <w:sz w:val="18"/>
            </w:rPr>
            <w:t>Ffacs</w:t>
          </w:r>
          <w:proofErr w:type="spellEnd"/>
          <w:r w:rsidRPr="00C63F18">
            <w:rPr>
              <w:sz w:val="18"/>
            </w:rPr>
            <w:t>:</w:t>
          </w:r>
          <w:r w:rsidRPr="00C63F18">
            <w:rPr>
              <w:sz w:val="18"/>
            </w:rPr>
            <w:tab/>
            <w:t>029 20475850</w:t>
          </w:r>
        </w:p>
      </w:tc>
      <w:tc>
        <w:tcPr>
          <w:tcW w:w="3326" w:type="dxa"/>
        </w:tcPr>
        <w:p w14:paraId="0987AC81" w14:textId="77777777" w:rsidR="0001438D" w:rsidRDefault="00060C43">
          <w:pPr>
            <w:jc w:val="center"/>
            <w:rPr>
              <w:sz w:val="16"/>
            </w:rPr>
          </w:pPr>
          <w:r>
            <w:rPr>
              <w:noProof/>
              <w:lang w:eastAsia="en-GB"/>
            </w:rPr>
            <w:drawing>
              <wp:anchor distT="0" distB="0" distL="114300" distR="114300" simplePos="0" relativeHeight="251658752" behindDoc="0" locked="0" layoutInCell="1" allowOverlap="1" wp14:anchorId="641D5586" wp14:editId="5466E027">
                <wp:simplePos x="0" y="0"/>
                <wp:positionH relativeFrom="column">
                  <wp:posOffset>464185</wp:posOffset>
                </wp:positionH>
                <wp:positionV relativeFrom="paragraph">
                  <wp:posOffset>120650</wp:posOffset>
                </wp:positionV>
                <wp:extent cx="1067435" cy="1120140"/>
                <wp:effectExtent l="0" t="0" r="0" b="3810"/>
                <wp:wrapNone/>
                <wp:docPr id="10" name="Picture 1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67435" cy="112014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401" w:type="dxa"/>
        </w:tcPr>
        <w:p w14:paraId="34F19127" w14:textId="77777777" w:rsidR="003208BE" w:rsidRPr="00C63F18" w:rsidRDefault="0001438D" w:rsidP="003208BE">
          <w:pPr>
            <w:jc w:val="right"/>
            <w:rPr>
              <w:rFonts w:cs="Arial"/>
              <w:sz w:val="20"/>
              <w:lang w:eastAsia="en-GB"/>
            </w:rPr>
          </w:pPr>
          <w:r>
            <w:rPr>
              <w:sz w:val="16"/>
            </w:rPr>
            <w:br/>
          </w:r>
          <w:r w:rsidR="003208BE" w:rsidRPr="00C63F18">
            <w:rPr>
              <w:rFonts w:cs="Arial"/>
              <w:sz w:val="20"/>
              <w:lang w:eastAsia="en-GB"/>
            </w:rPr>
            <w:t>9</w:t>
          </w:r>
          <w:r w:rsidR="003208BE" w:rsidRPr="00C63F18">
            <w:rPr>
              <w:rFonts w:cs="Arial"/>
              <w:sz w:val="20"/>
              <w:vertAlign w:val="superscript"/>
              <w:lang w:eastAsia="en-GB"/>
            </w:rPr>
            <w:t>th</w:t>
          </w:r>
          <w:r w:rsidR="003208BE" w:rsidRPr="00C63F18">
            <w:rPr>
              <w:rFonts w:cs="Arial"/>
              <w:sz w:val="20"/>
              <w:lang w:eastAsia="en-GB"/>
            </w:rPr>
            <w:t xml:space="preserve"> Floor</w:t>
          </w:r>
        </w:p>
        <w:p w14:paraId="325A592A" w14:textId="77777777" w:rsidR="003208BE" w:rsidRPr="00C63F18" w:rsidRDefault="003208BE" w:rsidP="003208BE">
          <w:pPr>
            <w:jc w:val="right"/>
            <w:rPr>
              <w:rFonts w:cs="Arial"/>
              <w:sz w:val="20"/>
              <w:lang w:eastAsia="en-GB"/>
            </w:rPr>
          </w:pPr>
          <w:proofErr w:type="spellStart"/>
          <w:r w:rsidRPr="00C63F18">
            <w:rPr>
              <w:rFonts w:cs="Arial"/>
              <w:sz w:val="20"/>
              <w:lang w:eastAsia="en-GB"/>
            </w:rPr>
            <w:t>Eastgate</w:t>
          </w:r>
          <w:proofErr w:type="spellEnd"/>
          <w:r w:rsidRPr="00C63F18">
            <w:rPr>
              <w:rFonts w:cs="Arial"/>
              <w:sz w:val="20"/>
              <w:lang w:eastAsia="en-GB"/>
            </w:rPr>
            <w:t xml:space="preserve"> House</w:t>
          </w:r>
        </w:p>
        <w:p w14:paraId="4F1B6B7C" w14:textId="77777777" w:rsidR="003208BE" w:rsidRPr="00C63F18" w:rsidRDefault="003208BE" w:rsidP="003208BE">
          <w:pPr>
            <w:jc w:val="right"/>
            <w:rPr>
              <w:rFonts w:cs="Arial"/>
              <w:sz w:val="20"/>
              <w:lang w:eastAsia="en-GB"/>
            </w:rPr>
          </w:pPr>
          <w:r w:rsidRPr="00C63F18">
            <w:rPr>
              <w:rFonts w:cs="Arial"/>
              <w:sz w:val="20"/>
              <w:lang w:eastAsia="en-GB"/>
            </w:rPr>
            <w:t>35-43 Newport Road</w:t>
          </w:r>
        </w:p>
        <w:p w14:paraId="69F75BF8" w14:textId="77777777" w:rsidR="003208BE" w:rsidRPr="00C63F18" w:rsidRDefault="003208BE" w:rsidP="003208BE">
          <w:pPr>
            <w:jc w:val="right"/>
            <w:rPr>
              <w:rFonts w:cs="Arial"/>
              <w:sz w:val="20"/>
              <w:lang w:eastAsia="en-GB"/>
            </w:rPr>
          </w:pPr>
          <w:r w:rsidRPr="00C63F18">
            <w:rPr>
              <w:rFonts w:cs="Arial"/>
              <w:sz w:val="20"/>
              <w:lang w:eastAsia="en-GB"/>
            </w:rPr>
            <w:t>Cardiff</w:t>
          </w:r>
        </w:p>
        <w:p w14:paraId="519036D3" w14:textId="77777777" w:rsidR="003208BE" w:rsidRPr="00C63F18" w:rsidRDefault="003208BE" w:rsidP="003208BE">
          <w:pPr>
            <w:jc w:val="right"/>
            <w:rPr>
              <w:rFonts w:cs="Arial"/>
              <w:sz w:val="20"/>
              <w:lang w:eastAsia="en-GB"/>
            </w:rPr>
          </w:pPr>
          <w:r w:rsidRPr="00C63F18">
            <w:rPr>
              <w:rFonts w:cs="Arial"/>
              <w:sz w:val="20"/>
              <w:lang w:eastAsia="en-GB"/>
            </w:rPr>
            <w:t>CF24 0AB</w:t>
          </w:r>
        </w:p>
        <w:p w14:paraId="24940E8D" w14:textId="77777777" w:rsidR="0001438D" w:rsidRPr="00C63F18" w:rsidRDefault="0001438D">
          <w:pPr>
            <w:jc w:val="right"/>
            <w:rPr>
              <w:sz w:val="18"/>
            </w:rPr>
          </w:pPr>
        </w:p>
        <w:p w14:paraId="5EFEFF27" w14:textId="77777777" w:rsidR="0001438D" w:rsidRPr="00C63F18" w:rsidRDefault="0001438D" w:rsidP="00544027">
          <w:pPr>
            <w:tabs>
              <w:tab w:val="left" w:pos="1970"/>
            </w:tabs>
            <w:jc w:val="right"/>
            <w:rPr>
              <w:sz w:val="18"/>
            </w:rPr>
          </w:pPr>
          <w:r w:rsidRPr="00C63F18">
            <w:rPr>
              <w:sz w:val="18"/>
            </w:rPr>
            <w:t xml:space="preserve">Tel:  </w:t>
          </w:r>
          <w:r w:rsidR="00544027" w:rsidRPr="00C63F18">
            <w:rPr>
              <w:sz w:val="18"/>
            </w:rPr>
            <w:t>029 20460099</w:t>
          </w:r>
        </w:p>
        <w:p w14:paraId="778F6364" w14:textId="77777777" w:rsidR="00544027" w:rsidRPr="003208BE" w:rsidRDefault="0039389F" w:rsidP="00544027">
          <w:pPr>
            <w:tabs>
              <w:tab w:val="left" w:pos="1970"/>
            </w:tabs>
            <w:jc w:val="right"/>
            <w:rPr>
              <w:sz w:val="18"/>
            </w:rPr>
          </w:pPr>
          <w:r w:rsidRPr="00C63F18">
            <w:rPr>
              <w:sz w:val="18"/>
            </w:rPr>
            <w:t>Fax: 029 20475850</w:t>
          </w:r>
        </w:p>
      </w:tc>
    </w:tr>
  </w:tbl>
  <w:p w14:paraId="326E309A" w14:textId="77777777" w:rsidR="0001438D" w:rsidRDefault="0001438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4A3CAB"/>
    <w:multiLevelType w:val="hybridMultilevel"/>
    <w:tmpl w:val="62442DB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00B1D42"/>
    <w:multiLevelType w:val="hybridMultilevel"/>
    <w:tmpl w:val="4A3670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0D0777"/>
    <w:multiLevelType w:val="hybridMultilevel"/>
    <w:tmpl w:val="421C95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92166C1"/>
    <w:multiLevelType w:val="hybridMultilevel"/>
    <w:tmpl w:val="B10A5538"/>
    <w:lvl w:ilvl="0" w:tplc="281061EC">
      <w:start w:val="1"/>
      <w:numFmt w:val="decimal"/>
      <w:lvlText w:val="%1."/>
      <w:lvlJc w:val="left"/>
      <w:pPr>
        <w:ind w:left="1080" w:hanging="360"/>
      </w:pPr>
      <w:rPr>
        <w:rFonts w:asciiTheme="minorHAnsi" w:hAnsiTheme="minorHAnsi" w:hint="default"/>
        <w:b w:val="0"/>
        <w:color w:val="auto"/>
        <w:sz w:val="22"/>
        <w:szCs w:val="22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B9C06C9"/>
    <w:multiLevelType w:val="hybridMultilevel"/>
    <w:tmpl w:val="EBE2ECE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oNotHyphenateCaps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1FDE"/>
    <w:rsid w:val="00007998"/>
    <w:rsid w:val="00007B8A"/>
    <w:rsid w:val="00007BC9"/>
    <w:rsid w:val="00011467"/>
    <w:rsid w:val="0001340D"/>
    <w:rsid w:val="0001438D"/>
    <w:rsid w:val="00014D99"/>
    <w:rsid w:val="00023311"/>
    <w:rsid w:val="00030751"/>
    <w:rsid w:val="00030CE5"/>
    <w:rsid w:val="000473A9"/>
    <w:rsid w:val="00051A7A"/>
    <w:rsid w:val="00053663"/>
    <w:rsid w:val="000558AE"/>
    <w:rsid w:val="00060C43"/>
    <w:rsid w:val="00062666"/>
    <w:rsid w:val="00071B48"/>
    <w:rsid w:val="00073DB5"/>
    <w:rsid w:val="00086619"/>
    <w:rsid w:val="000871F2"/>
    <w:rsid w:val="00093AE5"/>
    <w:rsid w:val="000956BA"/>
    <w:rsid w:val="00095F53"/>
    <w:rsid w:val="000979DE"/>
    <w:rsid w:val="000B3011"/>
    <w:rsid w:val="000C009D"/>
    <w:rsid w:val="000C5646"/>
    <w:rsid w:val="000D0C4E"/>
    <w:rsid w:val="000F30BB"/>
    <w:rsid w:val="000F633C"/>
    <w:rsid w:val="00104656"/>
    <w:rsid w:val="00104C48"/>
    <w:rsid w:val="00105627"/>
    <w:rsid w:val="0011548C"/>
    <w:rsid w:val="001277D2"/>
    <w:rsid w:val="00141F2F"/>
    <w:rsid w:val="0014306E"/>
    <w:rsid w:val="0014491C"/>
    <w:rsid w:val="00152E16"/>
    <w:rsid w:val="00153A5C"/>
    <w:rsid w:val="001561F7"/>
    <w:rsid w:val="00156838"/>
    <w:rsid w:val="001724D4"/>
    <w:rsid w:val="00176097"/>
    <w:rsid w:val="00176BAA"/>
    <w:rsid w:val="0019204A"/>
    <w:rsid w:val="00192B19"/>
    <w:rsid w:val="00194954"/>
    <w:rsid w:val="001A0BA9"/>
    <w:rsid w:val="001A50BF"/>
    <w:rsid w:val="001B2354"/>
    <w:rsid w:val="001B2CC3"/>
    <w:rsid w:val="001B2DAA"/>
    <w:rsid w:val="001B6559"/>
    <w:rsid w:val="001C1EDC"/>
    <w:rsid w:val="001C3B44"/>
    <w:rsid w:val="001C3FC1"/>
    <w:rsid w:val="001C43EE"/>
    <w:rsid w:val="001C66BC"/>
    <w:rsid w:val="001D50D5"/>
    <w:rsid w:val="001D67B6"/>
    <w:rsid w:val="001F7E0C"/>
    <w:rsid w:val="00205F32"/>
    <w:rsid w:val="002123F3"/>
    <w:rsid w:val="002130A4"/>
    <w:rsid w:val="00213522"/>
    <w:rsid w:val="00214FE1"/>
    <w:rsid w:val="00221B87"/>
    <w:rsid w:val="00221C4D"/>
    <w:rsid w:val="00224B8C"/>
    <w:rsid w:val="00234769"/>
    <w:rsid w:val="00235094"/>
    <w:rsid w:val="0024426C"/>
    <w:rsid w:val="002479CE"/>
    <w:rsid w:val="00247EA6"/>
    <w:rsid w:val="0025044D"/>
    <w:rsid w:val="0025440E"/>
    <w:rsid w:val="002549C8"/>
    <w:rsid w:val="00256487"/>
    <w:rsid w:val="00261FDA"/>
    <w:rsid w:val="0026770D"/>
    <w:rsid w:val="00272F50"/>
    <w:rsid w:val="00273BA9"/>
    <w:rsid w:val="00275AD3"/>
    <w:rsid w:val="002775CD"/>
    <w:rsid w:val="00291C7D"/>
    <w:rsid w:val="00293482"/>
    <w:rsid w:val="002A3F6C"/>
    <w:rsid w:val="002A5807"/>
    <w:rsid w:val="002B5FAC"/>
    <w:rsid w:val="002B7DD4"/>
    <w:rsid w:val="002C3392"/>
    <w:rsid w:val="002C679E"/>
    <w:rsid w:val="002C6D31"/>
    <w:rsid w:val="002E60B6"/>
    <w:rsid w:val="002F4447"/>
    <w:rsid w:val="00304907"/>
    <w:rsid w:val="00305FDA"/>
    <w:rsid w:val="0030786A"/>
    <w:rsid w:val="0031528B"/>
    <w:rsid w:val="003208BE"/>
    <w:rsid w:val="0032331C"/>
    <w:rsid w:val="00323E15"/>
    <w:rsid w:val="0032667A"/>
    <w:rsid w:val="00326BA0"/>
    <w:rsid w:val="00327165"/>
    <w:rsid w:val="003273F3"/>
    <w:rsid w:val="00327D6C"/>
    <w:rsid w:val="003444EB"/>
    <w:rsid w:val="00344E0B"/>
    <w:rsid w:val="00346D96"/>
    <w:rsid w:val="00350B8F"/>
    <w:rsid w:val="00351731"/>
    <w:rsid w:val="00355695"/>
    <w:rsid w:val="00364631"/>
    <w:rsid w:val="00375363"/>
    <w:rsid w:val="00382F9D"/>
    <w:rsid w:val="00386A37"/>
    <w:rsid w:val="0039389F"/>
    <w:rsid w:val="00395BEB"/>
    <w:rsid w:val="003962D5"/>
    <w:rsid w:val="00397074"/>
    <w:rsid w:val="003A48A3"/>
    <w:rsid w:val="003A5AE6"/>
    <w:rsid w:val="003B0DA9"/>
    <w:rsid w:val="003B42BC"/>
    <w:rsid w:val="003C0A03"/>
    <w:rsid w:val="003C3ADA"/>
    <w:rsid w:val="003C628C"/>
    <w:rsid w:val="003D228C"/>
    <w:rsid w:val="003D307F"/>
    <w:rsid w:val="003E21CF"/>
    <w:rsid w:val="003E604C"/>
    <w:rsid w:val="003E6BFF"/>
    <w:rsid w:val="003F45F8"/>
    <w:rsid w:val="00400E1A"/>
    <w:rsid w:val="004145D8"/>
    <w:rsid w:val="00417D79"/>
    <w:rsid w:val="004213E7"/>
    <w:rsid w:val="004233E4"/>
    <w:rsid w:val="00426490"/>
    <w:rsid w:val="004275E7"/>
    <w:rsid w:val="0043763E"/>
    <w:rsid w:val="00455420"/>
    <w:rsid w:val="00465A7D"/>
    <w:rsid w:val="00467AC8"/>
    <w:rsid w:val="0047503C"/>
    <w:rsid w:val="0048262B"/>
    <w:rsid w:val="004826C2"/>
    <w:rsid w:val="00482ADF"/>
    <w:rsid w:val="00493677"/>
    <w:rsid w:val="004A2DF2"/>
    <w:rsid w:val="004A2DF6"/>
    <w:rsid w:val="004A7A1F"/>
    <w:rsid w:val="004C2095"/>
    <w:rsid w:val="004C38CC"/>
    <w:rsid w:val="004C4383"/>
    <w:rsid w:val="004D283A"/>
    <w:rsid w:val="004D7BF7"/>
    <w:rsid w:val="004E2BF0"/>
    <w:rsid w:val="004E69AF"/>
    <w:rsid w:val="00502D7B"/>
    <w:rsid w:val="00507715"/>
    <w:rsid w:val="0051671C"/>
    <w:rsid w:val="0051681F"/>
    <w:rsid w:val="00517822"/>
    <w:rsid w:val="00520485"/>
    <w:rsid w:val="0052084C"/>
    <w:rsid w:val="00523CB6"/>
    <w:rsid w:val="0053685F"/>
    <w:rsid w:val="00542BF3"/>
    <w:rsid w:val="00544027"/>
    <w:rsid w:val="0056412B"/>
    <w:rsid w:val="00565940"/>
    <w:rsid w:val="005726B7"/>
    <w:rsid w:val="00572FA5"/>
    <w:rsid w:val="00575293"/>
    <w:rsid w:val="005761BC"/>
    <w:rsid w:val="00583814"/>
    <w:rsid w:val="00584152"/>
    <w:rsid w:val="005912BA"/>
    <w:rsid w:val="005958C7"/>
    <w:rsid w:val="005A62B3"/>
    <w:rsid w:val="005B0A70"/>
    <w:rsid w:val="005B4844"/>
    <w:rsid w:val="005B62AF"/>
    <w:rsid w:val="005C3E34"/>
    <w:rsid w:val="005C3EE7"/>
    <w:rsid w:val="005D1497"/>
    <w:rsid w:val="005D4B89"/>
    <w:rsid w:val="005E04CE"/>
    <w:rsid w:val="005E134D"/>
    <w:rsid w:val="005E344E"/>
    <w:rsid w:val="005F23F7"/>
    <w:rsid w:val="005F615E"/>
    <w:rsid w:val="0061328C"/>
    <w:rsid w:val="00616BB9"/>
    <w:rsid w:val="00621809"/>
    <w:rsid w:val="0063116C"/>
    <w:rsid w:val="006317B9"/>
    <w:rsid w:val="00634FF7"/>
    <w:rsid w:val="006359E5"/>
    <w:rsid w:val="00636899"/>
    <w:rsid w:val="0064076C"/>
    <w:rsid w:val="0064422B"/>
    <w:rsid w:val="00651B7E"/>
    <w:rsid w:val="00657034"/>
    <w:rsid w:val="00667C69"/>
    <w:rsid w:val="006732F3"/>
    <w:rsid w:val="00677D52"/>
    <w:rsid w:val="006837F5"/>
    <w:rsid w:val="00686700"/>
    <w:rsid w:val="006A479B"/>
    <w:rsid w:val="006B2F22"/>
    <w:rsid w:val="006B5EE3"/>
    <w:rsid w:val="006C4889"/>
    <w:rsid w:val="006E023E"/>
    <w:rsid w:val="006E0A66"/>
    <w:rsid w:val="006E702C"/>
    <w:rsid w:val="006F4F94"/>
    <w:rsid w:val="0071545D"/>
    <w:rsid w:val="0072311C"/>
    <w:rsid w:val="007241B1"/>
    <w:rsid w:val="007269EC"/>
    <w:rsid w:val="0072795F"/>
    <w:rsid w:val="00733205"/>
    <w:rsid w:val="0073518C"/>
    <w:rsid w:val="00735267"/>
    <w:rsid w:val="00736754"/>
    <w:rsid w:val="0075031E"/>
    <w:rsid w:val="0075134E"/>
    <w:rsid w:val="00753E36"/>
    <w:rsid w:val="00772351"/>
    <w:rsid w:val="00773B3F"/>
    <w:rsid w:val="007809FE"/>
    <w:rsid w:val="00784456"/>
    <w:rsid w:val="00784A01"/>
    <w:rsid w:val="0079296E"/>
    <w:rsid w:val="00793820"/>
    <w:rsid w:val="00794863"/>
    <w:rsid w:val="0079569A"/>
    <w:rsid w:val="007B443B"/>
    <w:rsid w:val="007B668D"/>
    <w:rsid w:val="007B796F"/>
    <w:rsid w:val="007D1E19"/>
    <w:rsid w:val="007D591F"/>
    <w:rsid w:val="007D5E39"/>
    <w:rsid w:val="007E4D02"/>
    <w:rsid w:val="007F06D3"/>
    <w:rsid w:val="007F268B"/>
    <w:rsid w:val="007F487D"/>
    <w:rsid w:val="007F6789"/>
    <w:rsid w:val="007F75DA"/>
    <w:rsid w:val="0080635F"/>
    <w:rsid w:val="00807FA5"/>
    <w:rsid w:val="00813FD0"/>
    <w:rsid w:val="0081446A"/>
    <w:rsid w:val="00823517"/>
    <w:rsid w:val="008264B8"/>
    <w:rsid w:val="00830595"/>
    <w:rsid w:val="008311C4"/>
    <w:rsid w:val="00837BCD"/>
    <w:rsid w:val="0084055C"/>
    <w:rsid w:val="008420DA"/>
    <w:rsid w:val="0084415F"/>
    <w:rsid w:val="00844685"/>
    <w:rsid w:val="0085109D"/>
    <w:rsid w:val="00852AE4"/>
    <w:rsid w:val="008541B1"/>
    <w:rsid w:val="00856E13"/>
    <w:rsid w:val="00863036"/>
    <w:rsid w:val="00871A7C"/>
    <w:rsid w:val="00871B39"/>
    <w:rsid w:val="00880ABE"/>
    <w:rsid w:val="008828CD"/>
    <w:rsid w:val="008900F3"/>
    <w:rsid w:val="00891A6B"/>
    <w:rsid w:val="0089256C"/>
    <w:rsid w:val="00897260"/>
    <w:rsid w:val="008C4C35"/>
    <w:rsid w:val="008C62D4"/>
    <w:rsid w:val="008D0BE3"/>
    <w:rsid w:val="008F1F84"/>
    <w:rsid w:val="008F70A0"/>
    <w:rsid w:val="00900292"/>
    <w:rsid w:val="00903220"/>
    <w:rsid w:val="00907546"/>
    <w:rsid w:val="00911A7C"/>
    <w:rsid w:val="009203B2"/>
    <w:rsid w:val="00923C6E"/>
    <w:rsid w:val="009300C1"/>
    <w:rsid w:val="00933F12"/>
    <w:rsid w:val="009370A9"/>
    <w:rsid w:val="00944F92"/>
    <w:rsid w:val="00945F74"/>
    <w:rsid w:val="00950556"/>
    <w:rsid w:val="00960ECE"/>
    <w:rsid w:val="0096306D"/>
    <w:rsid w:val="00965F6A"/>
    <w:rsid w:val="00977213"/>
    <w:rsid w:val="00977A40"/>
    <w:rsid w:val="0098328E"/>
    <w:rsid w:val="009840BD"/>
    <w:rsid w:val="00990A8A"/>
    <w:rsid w:val="00995904"/>
    <w:rsid w:val="009A086B"/>
    <w:rsid w:val="009A1AFE"/>
    <w:rsid w:val="009A2A40"/>
    <w:rsid w:val="009A3A04"/>
    <w:rsid w:val="009A545A"/>
    <w:rsid w:val="009B588C"/>
    <w:rsid w:val="009C09CB"/>
    <w:rsid w:val="009D170B"/>
    <w:rsid w:val="009D3D37"/>
    <w:rsid w:val="009D5530"/>
    <w:rsid w:val="009D7EAD"/>
    <w:rsid w:val="009E02C5"/>
    <w:rsid w:val="009E3E02"/>
    <w:rsid w:val="009E5EA8"/>
    <w:rsid w:val="009E63FD"/>
    <w:rsid w:val="00A00904"/>
    <w:rsid w:val="00A02315"/>
    <w:rsid w:val="00A02D27"/>
    <w:rsid w:val="00A05B1A"/>
    <w:rsid w:val="00A13214"/>
    <w:rsid w:val="00A13ED3"/>
    <w:rsid w:val="00A155AC"/>
    <w:rsid w:val="00A20C1A"/>
    <w:rsid w:val="00A30C95"/>
    <w:rsid w:val="00A37737"/>
    <w:rsid w:val="00A4114B"/>
    <w:rsid w:val="00A466EE"/>
    <w:rsid w:val="00A575DD"/>
    <w:rsid w:val="00A61686"/>
    <w:rsid w:val="00A6514F"/>
    <w:rsid w:val="00A70358"/>
    <w:rsid w:val="00A72A04"/>
    <w:rsid w:val="00A72BDC"/>
    <w:rsid w:val="00A74EB8"/>
    <w:rsid w:val="00A76B74"/>
    <w:rsid w:val="00A773EC"/>
    <w:rsid w:val="00A83C07"/>
    <w:rsid w:val="00A9110E"/>
    <w:rsid w:val="00AB018F"/>
    <w:rsid w:val="00AC5FBA"/>
    <w:rsid w:val="00AD31D0"/>
    <w:rsid w:val="00AD38AC"/>
    <w:rsid w:val="00AD592E"/>
    <w:rsid w:val="00AE32DB"/>
    <w:rsid w:val="00B03383"/>
    <w:rsid w:val="00B15651"/>
    <w:rsid w:val="00B27AC6"/>
    <w:rsid w:val="00B45B2D"/>
    <w:rsid w:val="00B47428"/>
    <w:rsid w:val="00B47BA0"/>
    <w:rsid w:val="00B47CBD"/>
    <w:rsid w:val="00B532CD"/>
    <w:rsid w:val="00B5419A"/>
    <w:rsid w:val="00B54BFC"/>
    <w:rsid w:val="00B566DB"/>
    <w:rsid w:val="00B573A9"/>
    <w:rsid w:val="00B65F9A"/>
    <w:rsid w:val="00B66AD6"/>
    <w:rsid w:val="00B71823"/>
    <w:rsid w:val="00B81B9C"/>
    <w:rsid w:val="00B8236D"/>
    <w:rsid w:val="00B82D35"/>
    <w:rsid w:val="00B90B79"/>
    <w:rsid w:val="00B935B0"/>
    <w:rsid w:val="00BA1D2C"/>
    <w:rsid w:val="00BB5B23"/>
    <w:rsid w:val="00BC05BC"/>
    <w:rsid w:val="00BC45D5"/>
    <w:rsid w:val="00BC4E51"/>
    <w:rsid w:val="00BC6E98"/>
    <w:rsid w:val="00BD1D2A"/>
    <w:rsid w:val="00BD20E5"/>
    <w:rsid w:val="00BD750B"/>
    <w:rsid w:val="00BE2A20"/>
    <w:rsid w:val="00BE4DC4"/>
    <w:rsid w:val="00BF0FA8"/>
    <w:rsid w:val="00BF28DB"/>
    <w:rsid w:val="00BF53FB"/>
    <w:rsid w:val="00C028AA"/>
    <w:rsid w:val="00C028AB"/>
    <w:rsid w:val="00C04065"/>
    <w:rsid w:val="00C061AF"/>
    <w:rsid w:val="00C0648F"/>
    <w:rsid w:val="00C1017C"/>
    <w:rsid w:val="00C136D4"/>
    <w:rsid w:val="00C14E2E"/>
    <w:rsid w:val="00C17E2F"/>
    <w:rsid w:val="00C25DDA"/>
    <w:rsid w:val="00C341E2"/>
    <w:rsid w:val="00C34A61"/>
    <w:rsid w:val="00C40928"/>
    <w:rsid w:val="00C43B60"/>
    <w:rsid w:val="00C47CCA"/>
    <w:rsid w:val="00C61414"/>
    <w:rsid w:val="00C63F18"/>
    <w:rsid w:val="00C67CCD"/>
    <w:rsid w:val="00C80E4D"/>
    <w:rsid w:val="00C855FA"/>
    <w:rsid w:val="00CB67BC"/>
    <w:rsid w:val="00CC01A0"/>
    <w:rsid w:val="00CC40E7"/>
    <w:rsid w:val="00CC6A4C"/>
    <w:rsid w:val="00CC7173"/>
    <w:rsid w:val="00CD4247"/>
    <w:rsid w:val="00CE1497"/>
    <w:rsid w:val="00CE652C"/>
    <w:rsid w:val="00CF4346"/>
    <w:rsid w:val="00D017ED"/>
    <w:rsid w:val="00D027B2"/>
    <w:rsid w:val="00D04BC2"/>
    <w:rsid w:val="00D0618C"/>
    <w:rsid w:val="00D2334E"/>
    <w:rsid w:val="00D364A5"/>
    <w:rsid w:val="00D435F5"/>
    <w:rsid w:val="00D50EF1"/>
    <w:rsid w:val="00D534CC"/>
    <w:rsid w:val="00D56B2C"/>
    <w:rsid w:val="00D60CB0"/>
    <w:rsid w:val="00D704A9"/>
    <w:rsid w:val="00D74FFB"/>
    <w:rsid w:val="00D808FF"/>
    <w:rsid w:val="00D85C4B"/>
    <w:rsid w:val="00D9405D"/>
    <w:rsid w:val="00D94D6A"/>
    <w:rsid w:val="00DA37A6"/>
    <w:rsid w:val="00DA426B"/>
    <w:rsid w:val="00DA658E"/>
    <w:rsid w:val="00DC1C48"/>
    <w:rsid w:val="00DC6332"/>
    <w:rsid w:val="00DD3507"/>
    <w:rsid w:val="00DD3983"/>
    <w:rsid w:val="00DD5641"/>
    <w:rsid w:val="00DD7876"/>
    <w:rsid w:val="00DF0B69"/>
    <w:rsid w:val="00DF4CD3"/>
    <w:rsid w:val="00DF4D0C"/>
    <w:rsid w:val="00DF515B"/>
    <w:rsid w:val="00DF704F"/>
    <w:rsid w:val="00E10D84"/>
    <w:rsid w:val="00E129F0"/>
    <w:rsid w:val="00E14E91"/>
    <w:rsid w:val="00E15508"/>
    <w:rsid w:val="00E22F8A"/>
    <w:rsid w:val="00E3089D"/>
    <w:rsid w:val="00E340EF"/>
    <w:rsid w:val="00E40827"/>
    <w:rsid w:val="00E50AE5"/>
    <w:rsid w:val="00E5232C"/>
    <w:rsid w:val="00E5757E"/>
    <w:rsid w:val="00E640C4"/>
    <w:rsid w:val="00E65F25"/>
    <w:rsid w:val="00E7258E"/>
    <w:rsid w:val="00E76E7D"/>
    <w:rsid w:val="00E81AF3"/>
    <w:rsid w:val="00E8326C"/>
    <w:rsid w:val="00E83D47"/>
    <w:rsid w:val="00E9483D"/>
    <w:rsid w:val="00E95769"/>
    <w:rsid w:val="00EA0B69"/>
    <w:rsid w:val="00EA2D10"/>
    <w:rsid w:val="00EA430C"/>
    <w:rsid w:val="00EA7F05"/>
    <w:rsid w:val="00EB01F9"/>
    <w:rsid w:val="00EB60D6"/>
    <w:rsid w:val="00ED12AC"/>
    <w:rsid w:val="00EE391B"/>
    <w:rsid w:val="00EF1825"/>
    <w:rsid w:val="00EF6867"/>
    <w:rsid w:val="00F02833"/>
    <w:rsid w:val="00F0587E"/>
    <w:rsid w:val="00F07BB3"/>
    <w:rsid w:val="00F11476"/>
    <w:rsid w:val="00F1526C"/>
    <w:rsid w:val="00F23F89"/>
    <w:rsid w:val="00F34F22"/>
    <w:rsid w:val="00F404BD"/>
    <w:rsid w:val="00F4494D"/>
    <w:rsid w:val="00F46CA8"/>
    <w:rsid w:val="00F62BD8"/>
    <w:rsid w:val="00F656EE"/>
    <w:rsid w:val="00F720CD"/>
    <w:rsid w:val="00F72F20"/>
    <w:rsid w:val="00F73EE6"/>
    <w:rsid w:val="00F8126C"/>
    <w:rsid w:val="00F81602"/>
    <w:rsid w:val="00F8626A"/>
    <w:rsid w:val="00FA0D2C"/>
    <w:rsid w:val="00FA21E7"/>
    <w:rsid w:val="00FB0EEB"/>
    <w:rsid w:val="00FB2337"/>
    <w:rsid w:val="00FD1074"/>
    <w:rsid w:val="00FE09A5"/>
    <w:rsid w:val="00FE1D20"/>
    <w:rsid w:val="00FE53FA"/>
    <w:rsid w:val="00FF1FDE"/>
    <w:rsid w:val="00FF3793"/>
    <w:rsid w:val="00FF55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kn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B03C471"/>
  <w15:docId w15:val="{B0FAA0A5-C1A8-43B0-B138-E7E8372EAB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51731"/>
    <w:rPr>
      <w:rFonts w:asciiTheme="minorHAnsi" w:hAnsiTheme="minorHAnsi"/>
      <w:sz w:val="22"/>
      <w:lang w:eastAsia="en-US"/>
    </w:rPr>
  </w:style>
  <w:style w:type="paragraph" w:styleId="Heading1">
    <w:name w:val="heading 1"/>
    <w:basedOn w:val="Normal"/>
    <w:next w:val="Normal"/>
    <w:qFormat/>
    <w:pPr>
      <w:keepNext/>
      <w:jc w:val="right"/>
      <w:outlineLvl w:val="0"/>
    </w:pPr>
    <w:rPr>
      <w:b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sz w:val="20"/>
    </w:rPr>
  </w:style>
  <w:style w:type="paragraph" w:styleId="Heading3">
    <w:name w:val="heading 3"/>
    <w:basedOn w:val="Normal"/>
    <w:next w:val="Normal"/>
    <w:qFormat/>
    <w:pPr>
      <w:keepNext/>
      <w:ind w:left="7938"/>
      <w:outlineLvl w:val="2"/>
    </w:pPr>
    <w:rPr>
      <w:sz w:val="28"/>
    </w:rPr>
  </w:style>
  <w:style w:type="paragraph" w:styleId="Heading4">
    <w:name w:val="heading 4"/>
    <w:basedOn w:val="Normal"/>
    <w:next w:val="Normal"/>
    <w:qFormat/>
    <w:pPr>
      <w:keepNext/>
      <w:outlineLvl w:val="3"/>
    </w:pPr>
    <w:rPr>
      <w:sz w:val="28"/>
    </w:rPr>
  </w:style>
  <w:style w:type="paragraph" w:styleId="Heading5">
    <w:name w:val="heading 5"/>
    <w:basedOn w:val="Normal"/>
    <w:next w:val="Normal"/>
    <w:qFormat/>
    <w:pPr>
      <w:keepNext/>
      <w:outlineLvl w:val="4"/>
    </w:pPr>
    <w:rPr>
      <w:b/>
      <w:sz w:val="16"/>
    </w:rPr>
  </w:style>
  <w:style w:type="paragraph" w:styleId="Heading6">
    <w:name w:val="heading 6"/>
    <w:basedOn w:val="Normal"/>
    <w:next w:val="Normal"/>
    <w:qFormat/>
    <w:pPr>
      <w:keepNext/>
      <w:jc w:val="right"/>
      <w:outlineLvl w:val="5"/>
    </w:pPr>
    <w:rPr>
      <w:b/>
      <w:sz w:val="1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pPr>
      <w:tabs>
        <w:tab w:val="center" w:pos="4153"/>
        <w:tab w:val="right" w:pos="8306"/>
      </w:tabs>
    </w:pPr>
  </w:style>
  <w:style w:type="character" w:styleId="CommentReference">
    <w:name w:val="annotation reference"/>
    <w:semiHidden/>
    <w:rPr>
      <w:sz w:val="16"/>
    </w:rPr>
  </w:style>
  <w:style w:type="paragraph" w:styleId="CommentText">
    <w:name w:val="annotation text"/>
    <w:basedOn w:val="Normal"/>
    <w:link w:val="CommentTextChar"/>
    <w:semiHidden/>
    <w:rPr>
      <w:sz w:val="20"/>
    </w:rPr>
  </w:style>
  <w:style w:type="paragraph" w:styleId="BodyText2">
    <w:name w:val="Body Text 2"/>
    <w:basedOn w:val="Normal"/>
    <w:pPr>
      <w:ind w:left="709" w:hanging="709"/>
    </w:pPr>
  </w:style>
  <w:style w:type="paragraph" w:styleId="BodyText">
    <w:name w:val="Body Text"/>
    <w:basedOn w:val="Normal"/>
    <w:rPr>
      <w:sz w:val="28"/>
    </w:rPr>
  </w:style>
  <w:style w:type="paragraph" w:styleId="BodyText3">
    <w:name w:val="Body Text 3"/>
    <w:basedOn w:val="Normal"/>
    <w:pPr>
      <w:jc w:val="both"/>
    </w:pPr>
    <w:rPr>
      <w:sz w:val="28"/>
    </w:rPr>
  </w:style>
  <w:style w:type="character" w:styleId="Hyperlink">
    <w:name w:val="Hyperlink"/>
    <w:rPr>
      <w:color w:val="0000FF"/>
      <w:u w:val="single"/>
    </w:rPr>
  </w:style>
  <w:style w:type="character" w:styleId="PageNumber">
    <w:name w:val="page number"/>
    <w:basedOn w:val="DefaultParagraphFont"/>
  </w:style>
  <w:style w:type="paragraph" w:styleId="ListParagraph">
    <w:name w:val="List Paragraph"/>
    <w:basedOn w:val="Normal"/>
    <w:uiPriority w:val="34"/>
    <w:qFormat/>
    <w:rsid w:val="00BD750B"/>
    <w:pPr>
      <w:spacing w:after="200" w:line="276" w:lineRule="auto"/>
      <w:ind w:left="720"/>
      <w:contextualSpacing/>
    </w:pPr>
    <w:rPr>
      <w:rFonts w:eastAsiaTheme="minorHAnsi" w:cstheme="minorBidi"/>
      <w:szCs w:val="22"/>
    </w:rPr>
  </w:style>
  <w:style w:type="paragraph" w:styleId="BalloonText">
    <w:name w:val="Balloon Text"/>
    <w:basedOn w:val="Normal"/>
    <w:link w:val="BalloonTextChar"/>
    <w:semiHidden/>
    <w:unhideWhenUsed/>
    <w:rsid w:val="00977213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977213"/>
    <w:rPr>
      <w:rFonts w:ascii="Segoe UI" w:hAnsi="Segoe UI" w:cs="Segoe UI"/>
      <w:sz w:val="18"/>
      <w:szCs w:val="18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382F9D"/>
    <w:rPr>
      <w:b/>
      <w:bCs/>
    </w:rPr>
  </w:style>
  <w:style w:type="character" w:customStyle="1" w:styleId="CommentTextChar">
    <w:name w:val="Comment Text Char"/>
    <w:basedOn w:val="DefaultParagraphFont"/>
    <w:link w:val="CommentText"/>
    <w:semiHidden/>
    <w:rsid w:val="00382F9D"/>
    <w:rPr>
      <w:rFonts w:asciiTheme="minorHAnsi" w:hAnsiTheme="minorHAnsi"/>
      <w:lang w:eastAsia="en-US"/>
    </w:rPr>
  </w:style>
  <w:style w:type="character" w:customStyle="1" w:styleId="CommentSubjectChar">
    <w:name w:val="Comment Subject Char"/>
    <w:basedOn w:val="CommentTextChar"/>
    <w:link w:val="CommentSubject"/>
    <w:semiHidden/>
    <w:rsid w:val="00382F9D"/>
    <w:rPr>
      <w:rFonts w:asciiTheme="minorHAnsi" w:hAnsiTheme="minorHAnsi"/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351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1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56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0a37204-2a25-44cd-a25f-32bc15b9ed6a">
      <Terms xmlns="http://schemas.microsoft.com/office/infopath/2007/PartnerControls"/>
    </lcf76f155ced4ddcb4097134ff3c332f>
    <TaxCatchAll xmlns="f4a94fe2-40f4-40c0-96fb-e0d6ec2b671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ABE64769E35634D951628394308274F" ma:contentTypeVersion="15" ma:contentTypeDescription="Create a new document." ma:contentTypeScope="" ma:versionID="a248524ab88247c2545259a5e78550df">
  <xsd:schema xmlns:xsd="http://www.w3.org/2001/XMLSchema" xmlns:xs="http://www.w3.org/2001/XMLSchema" xmlns:p="http://schemas.microsoft.com/office/2006/metadata/properties" xmlns:ns2="90a37204-2a25-44cd-a25f-32bc15b9ed6a" xmlns:ns3="f4a94fe2-40f4-40c0-96fb-e0d6ec2b6713" targetNamespace="http://schemas.microsoft.com/office/2006/metadata/properties" ma:root="true" ma:fieldsID="37b2c286fd6b9a994e74f61c7d221e1e" ns2:_="" ns3:_="">
    <xsd:import namespace="90a37204-2a25-44cd-a25f-32bc15b9ed6a"/>
    <xsd:import namespace="f4a94fe2-40f4-40c0-96fb-e0d6ec2b671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LengthInSeconds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a37204-2a25-44cd-a25f-32bc15b9ed6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444367d7-adc4-4609-b9a0-259f023f5b0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4a94fe2-40f4-40c0-96fb-e0d6ec2b6713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712deb4b-6dce-4b33-b433-cd3ee0995e3d}" ma:internalName="TaxCatchAll" ma:showField="CatchAllData" ma:web="f4a94fe2-40f4-40c0-96fb-e0d6ec2b671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76937F9-8CAC-43A3-A1AF-50C4886284F9}">
  <ds:schemaRefs>
    <ds:schemaRef ds:uri="90a37204-2a25-44cd-a25f-32bc15b9ed6a"/>
    <ds:schemaRef ds:uri="http://schemas.openxmlformats.org/package/2006/metadata/core-properties"/>
    <ds:schemaRef ds:uri="http://purl.org/dc/elements/1.1/"/>
    <ds:schemaRef ds:uri="http://purl.org/dc/dcmitype/"/>
    <ds:schemaRef ds:uri="http://purl.org/dc/terms/"/>
    <ds:schemaRef ds:uri="http://schemas.microsoft.com/office/infopath/2007/PartnerControls"/>
    <ds:schemaRef ds:uri="http://www.w3.org/XML/1998/namespace"/>
    <ds:schemaRef ds:uri="http://schemas.microsoft.com/office/2006/metadata/properties"/>
    <ds:schemaRef ds:uri="http://schemas.microsoft.com/office/2006/documentManagement/types"/>
    <ds:schemaRef ds:uri="f4a94fe2-40f4-40c0-96fb-e0d6ec2b6713"/>
  </ds:schemaRefs>
</ds:datastoreItem>
</file>

<file path=customXml/itemProps2.xml><?xml version="1.0" encoding="utf-8"?>
<ds:datastoreItem xmlns:ds="http://schemas.openxmlformats.org/officeDocument/2006/customXml" ds:itemID="{1F2A5CC3-5F5E-43CF-9BDB-7BC2F8BC1FA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32AD8CC-E72D-4250-86D6-3D6CCB4EF0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0a37204-2a25-44cd-a25f-32bc15b9ed6a"/>
    <ds:schemaRef ds:uri="f4a94fe2-40f4-40c0-96fb-e0d6ec2b671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577</Words>
  <Characters>3057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GTCW Letter</vt:lpstr>
    </vt:vector>
  </TitlesOfParts>
  <Company>General Teaching Council for Wales</Company>
  <LinksUpToDate>false</LinksUpToDate>
  <CharactersWithSpaces>3627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GTCW Letter</dc:title>
  <dc:creator>Hayden Llewellyn</dc:creator>
  <cp:lastModifiedBy>Ben Lester</cp:lastModifiedBy>
  <cp:revision>2</cp:revision>
  <cp:lastPrinted>2022-09-30T09:42:00Z</cp:lastPrinted>
  <dcterms:created xsi:type="dcterms:W3CDTF">2022-11-14T16:54:00Z</dcterms:created>
  <dcterms:modified xsi:type="dcterms:W3CDTF">2022-11-14T16:54:00Z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0x010100EABE64769E35634D951628394308274F</vt:lpwstr>
  </property>
  <property fmtid="{D5CDD505-2E9C-101B-9397-08002B2CF9AE}" pid="3" name="MediaServiceImageTags">
    <vt:lpwstr/>
  </property>
</Properties>
</file>