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eastAsia="Calibri" w:cstheme="minorHAnsi"/>
          <w:b/>
          <w:color w:val="385623"/>
          <w:sz w:val="24"/>
          <w:szCs w:val="24"/>
        </w:rPr>
        <w:id w:val="-1012992385"/>
        <w:docPartObj>
          <w:docPartGallery w:val="Cover Pages"/>
          <w:docPartUnique/>
        </w:docPartObj>
      </w:sdtPr>
      <w:sdtEndPr/>
      <w:sdtContent>
        <w:p w14:paraId="53BB08AF" w14:textId="77777777" w:rsidR="00854B02" w:rsidRPr="00EB5574" w:rsidRDefault="00854B02">
          <w:pPr>
            <w:rPr>
              <w:rFonts w:eastAsia="Calibri" w:cstheme="minorHAnsi"/>
              <w:b/>
              <w:color w:val="385623"/>
              <w:sz w:val="24"/>
              <w:szCs w:val="24"/>
            </w:rPr>
          </w:pPr>
          <w:r w:rsidRPr="00EB5574">
            <w:rPr>
              <w:rFonts w:eastAsia="Calibri" w:cstheme="minorHAnsi"/>
              <w:b/>
              <w:noProof/>
              <w:color w:val="385623"/>
              <w:sz w:val="24"/>
              <w:szCs w:val="24"/>
              <w:lang w:eastAsia="en-GB"/>
            </w:rPr>
            <mc:AlternateContent>
              <mc:Choice Requires="wps">
                <w:drawing>
                  <wp:anchor distT="0" distB="0" distL="114300" distR="114300" simplePos="0" relativeHeight="251660288" behindDoc="0" locked="0" layoutInCell="1" allowOverlap="1" wp14:anchorId="4D758D54" wp14:editId="31BBAFCD">
                    <wp:simplePos x="0" y="0"/>
                    <wp:positionH relativeFrom="page">
                      <wp:align>center</wp:align>
                    </wp:positionH>
                    <wp:positionV relativeFrom="page">
                      <wp:align>center</wp:align>
                    </wp:positionV>
                    <wp:extent cx="1712890" cy="3840480"/>
                    <wp:effectExtent l="0" t="0" r="1270" b="0"/>
                    <wp:wrapNone/>
                    <wp:docPr id="138" name="Text Box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550"/>
                                  <w:gridCol w:w="1953"/>
                                </w:tblGrid>
                                <w:tr w:rsidR="00854B02" w:rsidRPr="00EB5574" w14:paraId="2662D1BD" w14:textId="77777777">
                                  <w:trPr>
                                    <w:jc w:val="center"/>
                                  </w:trPr>
                                  <w:tc>
                                    <w:tcPr>
                                      <w:tcW w:w="2568" w:type="pct"/>
                                      <w:vAlign w:val="center"/>
                                    </w:tcPr>
                                    <w:p w14:paraId="7BB89BA3" w14:textId="77777777" w:rsidR="00854B02" w:rsidRPr="00EB5574" w:rsidRDefault="00854B02">
                                      <w:pPr>
                                        <w:jc w:val="right"/>
                                      </w:pPr>
                                      <w:r w:rsidRPr="00EB5574">
                                        <w:rPr>
                                          <w:noProof/>
                                          <w:lang w:eastAsia="en-GB"/>
                                        </w:rPr>
                                        <w:drawing>
                                          <wp:inline distT="0" distB="0" distL="0" distR="0" wp14:anchorId="60CA93D0" wp14:editId="569588B9">
                                            <wp:extent cx="3065006" cy="2027270"/>
                                            <wp:effectExtent l="0" t="0" r="254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11">
                                                      <a:extLst>
                                                        <a:ext uri="{28A0092B-C50C-407E-A947-70E740481C1C}">
                                                          <a14:useLocalDpi xmlns:a14="http://schemas.microsoft.com/office/drawing/2010/main" val="0"/>
                                                        </a:ext>
                                                      </a:extLst>
                                                    </a:blip>
                                                    <a:stretch>
                                                      <a:fillRect/>
                                                    </a:stretch>
                                                  </pic:blipFill>
                                                  <pic:spPr>
                                                    <a:xfrm>
                                                      <a:off x="0" y="0"/>
                                                      <a:ext cx="3065006" cy="2027270"/>
                                                    </a:xfrm>
                                                    <a:prstGeom prst="rect">
                                                      <a:avLst/>
                                                    </a:prstGeom>
                                                  </pic:spPr>
                                                </pic:pic>
                                              </a:graphicData>
                                            </a:graphic>
                                          </wp:inline>
                                        </w:drawing>
                                      </w:r>
                                    </w:p>
                                    <w:sdt>
                                      <w:sdtPr>
                                        <w:rPr>
                                          <w:caps/>
                                          <w:color w:val="191919" w:themeColor="text1" w:themeTint="E6"/>
                                          <w:sz w:val="72"/>
                                          <w:szCs w:val="72"/>
                                          <w:lang w:val="cy-GB"/>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7437A962" w14:textId="09444A0C" w:rsidR="00854B02" w:rsidRPr="00EB5574" w:rsidRDefault="000B1823">
                                          <w:pPr>
                                            <w:pStyle w:val="NoSpacing"/>
                                            <w:spacing w:line="312" w:lineRule="auto"/>
                                            <w:jc w:val="right"/>
                                            <w:rPr>
                                              <w:caps/>
                                              <w:color w:val="191919" w:themeColor="text1" w:themeTint="E6"/>
                                              <w:sz w:val="72"/>
                                              <w:szCs w:val="72"/>
                                              <w:lang w:val="cy-GB"/>
                                            </w:rPr>
                                          </w:pPr>
                                          <w:r>
                                            <w:rPr>
                                              <w:caps/>
                                              <w:color w:val="191919" w:themeColor="text1" w:themeTint="E6"/>
                                              <w:sz w:val="72"/>
                                              <w:szCs w:val="72"/>
                                              <w:lang w:val="cy-GB"/>
                                            </w:rPr>
                                            <w:t>y Marc ansawdd ar gyfer gwaith ieuenctid yng nghymru</w:t>
                                          </w:r>
                                        </w:p>
                                      </w:sdtContent>
                                    </w:sdt>
                                    <w:sdt>
                                      <w:sdtPr>
                                        <w:rPr>
                                          <w:rFonts w:eastAsia="Calibri" w:cstheme="minorHAnsi"/>
                                          <w:b/>
                                          <w:color w:val="385623"/>
                                          <w:sz w:val="40"/>
                                          <w:szCs w:val="40"/>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166A0778" w14:textId="6A044C09" w:rsidR="00854B02" w:rsidRPr="00EB5574" w:rsidRDefault="005B6FD4">
                                          <w:pPr>
                                            <w:jc w:val="right"/>
                                            <w:rPr>
                                              <w:sz w:val="24"/>
                                              <w:szCs w:val="24"/>
                                            </w:rPr>
                                          </w:pPr>
                                          <w:r>
                                            <w:rPr>
                                              <w:rFonts w:eastAsia="Calibri" w:cstheme="minorHAnsi"/>
                                              <w:b/>
                                              <w:color w:val="385623"/>
                                              <w:sz w:val="40"/>
                                              <w:szCs w:val="40"/>
                                            </w:rPr>
                                            <w:t>Canllaw a chyngor</w:t>
                                          </w:r>
                                          <w:r w:rsidRPr="00005DD7">
                                            <w:rPr>
                                              <w:rFonts w:eastAsia="Calibri" w:cstheme="minorHAnsi"/>
                                              <w:b/>
                                              <w:color w:val="385623"/>
                                              <w:sz w:val="40"/>
                                              <w:szCs w:val="40"/>
                                            </w:rPr>
                                            <w:t xml:space="preserve"> hunanasesu</w:t>
                                          </w:r>
                                          <w:r w:rsidRPr="00EB5574">
                                            <w:rPr>
                                              <w:rFonts w:eastAsia="Calibri" w:cstheme="minorHAnsi"/>
                                              <w:b/>
                                              <w:color w:val="385623"/>
                                              <w:sz w:val="40"/>
                                              <w:szCs w:val="40"/>
                                            </w:rPr>
                                            <w:t>.</w:t>
                                          </w:r>
                                        </w:p>
                                      </w:sdtContent>
                                    </w:sdt>
                                  </w:tc>
                                  <w:tc>
                                    <w:tcPr>
                                      <w:tcW w:w="2432" w:type="pct"/>
                                      <w:vAlign w:val="center"/>
                                    </w:tcPr>
                                    <w:p w14:paraId="7CAD4B99" w14:textId="7B5713BE" w:rsidR="00854B02" w:rsidRPr="00EB5574" w:rsidRDefault="000269B8">
                                      <w:pPr>
                                        <w:pStyle w:val="NoSpacing"/>
                                        <w:rPr>
                                          <w:caps/>
                                          <w:color w:val="ED7D31" w:themeColor="accent2"/>
                                          <w:sz w:val="26"/>
                                          <w:szCs w:val="26"/>
                                          <w:lang w:val="cy-GB"/>
                                        </w:rPr>
                                      </w:pPr>
                                      <w:r w:rsidRPr="00EB5574">
                                        <w:rPr>
                                          <w:caps/>
                                          <w:color w:val="ED7D31" w:themeColor="accent2"/>
                                          <w:sz w:val="26"/>
                                          <w:szCs w:val="26"/>
                                          <w:lang w:val="cy-GB"/>
                                        </w:rPr>
                                        <w:t>CRYNODEB</w:t>
                                      </w:r>
                                    </w:p>
                                    <w:sdt>
                                      <w:sdtPr>
                                        <w:rPr>
                                          <w:color w:val="000000" w:themeColor="text1"/>
                                        </w:rPr>
                                        <w:alias w:val="Abstract"/>
                                        <w:tag w:val=""/>
                                        <w:id w:val="-2036181933"/>
                                        <w:dataBinding w:prefixMappings="xmlns:ns0='http://schemas.microsoft.com/office/2006/coverPageProps' " w:xpath="/ns0:CoverPageProperties[1]/ns0:Abstract[1]" w:storeItemID="{55AF091B-3C7A-41E3-B477-F2FDAA23CFDA}"/>
                                        <w:text/>
                                      </w:sdtPr>
                                      <w:sdtEndPr/>
                                      <w:sdtContent>
                                        <w:p w14:paraId="1F3A37F3" w14:textId="6C5853A8" w:rsidR="00854B02" w:rsidRPr="00EB5574" w:rsidRDefault="000269B8">
                                          <w:pPr>
                                            <w:rPr>
                                              <w:color w:val="000000" w:themeColor="text1"/>
                                            </w:rPr>
                                          </w:pPr>
                                          <w:r w:rsidRPr="00EB5574">
                                            <w:rPr>
                                              <w:color w:val="000000" w:themeColor="text1"/>
                                            </w:rPr>
                                            <w:t xml:space="preserve">Awgrymiadau ar gyfer sut </w:t>
                                          </w:r>
                                          <w:r w:rsidR="00EB5574" w:rsidRPr="00EB5574">
                                            <w:rPr>
                                              <w:color w:val="000000" w:themeColor="text1"/>
                                            </w:rPr>
                                            <w:t>i</w:t>
                                          </w:r>
                                          <w:r w:rsidRPr="00EB5574">
                                            <w:rPr>
                                              <w:color w:val="000000" w:themeColor="text1"/>
                                            </w:rPr>
                                            <w:t xml:space="preserve"> ddatblygu proses hunanasesu eich sefydliad </w:t>
                                          </w:r>
                                          <w:r w:rsidR="00EB5574" w:rsidRPr="00EB5574">
                                            <w:rPr>
                                              <w:color w:val="000000" w:themeColor="text1"/>
                                            </w:rPr>
                                            <w:t>ac adnoddau y gallwch eu defnyddio i gynnwys eich tîm.</w:t>
                                          </w:r>
                                        </w:p>
                                      </w:sdtContent>
                                    </w:sdt>
                                    <w:sdt>
                                      <w:sdtPr>
                                        <w:rPr>
                                          <w:color w:val="ED7D31" w:themeColor="accent2"/>
                                          <w:sz w:val="26"/>
                                          <w:szCs w:val="26"/>
                                          <w:lang w:val="cy-GB"/>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1781396D" w14:textId="77777777" w:rsidR="00854B02" w:rsidRPr="00EB5574" w:rsidRDefault="00854B02">
                                          <w:pPr>
                                            <w:pStyle w:val="NoSpacing"/>
                                            <w:rPr>
                                              <w:color w:val="ED7D31" w:themeColor="accent2"/>
                                              <w:sz w:val="26"/>
                                              <w:szCs w:val="26"/>
                                              <w:lang w:val="cy-GB"/>
                                            </w:rPr>
                                          </w:pPr>
                                          <w:r w:rsidRPr="00EB5574">
                                            <w:rPr>
                                              <w:color w:val="ED7D31" w:themeColor="accent2"/>
                                              <w:sz w:val="26"/>
                                              <w:szCs w:val="26"/>
                                              <w:lang w:val="cy-GB"/>
                                            </w:rPr>
                                            <w:t>Andrew Borsden</w:t>
                                          </w:r>
                                        </w:p>
                                      </w:sdtContent>
                                    </w:sdt>
                                    <w:p w14:paraId="5384BD66" w14:textId="3F11EB1C" w:rsidR="00854B02" w:rsidRPr="00EB5574" w:rsidRDefault="005B3996" w:rsidP="00854B02">
                                      <w:pPr>
                                        <w:pStyle w:val="NoSpacing"/>
                                        <w:rPr>
                                          <w:lang w:val="cy-GB"/>
                                        </w:rPr>
                                      </w:pPr>
                                      <w:sdt>
                                        <w:sdtPr>
                                          <w:rPr>
                                            <w:color w:val="44546A" w:themeColor="text2"/>
                                            <w:lang w:val="cy-GB"/>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0B1823">
                                            <w:rPr>
                                              <w:color w:val="44546A" w:themeColor="text2"/>
                                              <w:lang w:val="cy-GB"/>
                                            </w:rPr>
                                            <w:t>Swyddog Datblygu’r Marc Ansawdd ar gyfer Gwaith Ieuenctid, CGA</w:t>
                                          </w:r>
                                        </w:sdtContent>
                                      </w:sdt>
                                    </w:p>
                                  </w:tc>
                                </w:tr>
                              </w:tbl>
                              <w:p w14:paraId="381517C7" w14:textId="77777777" w:rsidR="00854B02" w:rsidRPr="00EB5574" w:rsidRDefault="00854B02"/>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4D758D54" id="_x0000_t202" coordsize="21600,21600" o:spt="202" path="m,l,21600r21600,l21600,xe">
                    <v:stroke joinstyle="miter"/>
                    <v:path gradientshapeok="t" o:connecttype="rect"/>
                  </v:shapetype>
                  <v:shape id="Text Box 138" o:spid="_x0000_s1026" type="#_x0000_t202" style="position:absolute;margin-left:0;margin-top:0;width:134.85pt;height:302.4pt;z-index:251660288;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WhHhAIAAIE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5ZYULVFR3jqpio4eVmjalcixFvh&#10;MUaoNFZDvMFHGwLr1EucLcn/fu0+4dHd0HK2wViWPPxaCa84M98s+j7N8CD4QVgMgl0154TSj7F0&#10;nMwiDHw0g6g9NQ/YGPMUBSphJWKVXEY/HM5jtx6wc6SazzMMs+pEvLJ3TibnidDUhfftg/Cub9WI&#10;Lr+mYWTF9EXHdthkaWm+iqTr3M6J0o7HnmrMee7yfielRfL8nFH7zTl7AgAA//8DAFBLAwQUAAYA&#10;CAAAACEAxv3ro9wAAAAFAQAADwAAAGRycy9kb3ducmV2LnhtbEyPQUvDQBCF74L/YRnBS7Ebi8Q2&#10;ZlOKongS2lR6nWbHbOjubMxu2/jvXb3oZeDxHu99Uy5HZ8WJhtB5VnA7zUAQN1533CrY1s83cxAh&#10;Imu0nknBFwVYVpcXJRban3lNp01sRSrhUKACE2NfSBkaQw7D1PfEyfvwg8OY5NBKPeA5lTsrZ1mW&#10;S4cdpwWDPT0aag6bo1PQH3ZvbBqs3+3WfE5Wk6eXV6qVur4aVw8gIo3xLww/+AkdqsS090fWQVgF&#10;6ZH4e5M3yxf3IPYK8uxuDrIq5X/66hsAAP//AwBQSwECLQAUAAYACAAAACEAtoM4kv4AAADhAQAA&#10;EwAAAAAAAAAAAAAAAAAAAAAAW0NvbnRlbnRfVHlwZXNdLnhtbFBLAQItABQABgAIAAAAIQA4/SH/&#10;1gAAAJQBAAALAAAAAAAAAAAAAAAAAC8BAABfcmVscy8ucmVsc1BLAQItABQABgAIAAAAIQBftWhH&#10;hAIAAIEFAAAOAAAAAAAAAAAAAAAAAC4CAABkcnMvZTJvRG9jLnhtbFBLAQItABQABgAIAAAAIQDG&#10;/euj3AAAAAUBAAAPAAAAAAAAAAAAAAAAAN4EAABkcnMvZG93bnJldi54bWxQSwUGAAAAAAQABADz&#10;AAAA5wU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550"/>
                            <w:gridCol w:w="1953"/>
                          </w:tblGrid>
                          <w:tr w:rsidR="00854B02" w:rsidRPr="00EB5574" w14:paraId="2662D1BD" w14:textId="77777777">
                            <w:trPr>
                              <w:jc w:val="center"/>
                            </w:trPr>
                            <w:tc>
                              <w:tcPr>
                                <w:tcW w:w="2568" w:type="pct"/>
                                <w:vAlign w:val="center"/>
                              </w:tcPr>
                              <w:p w14:paraId="7BB89BA3" w14:textId="77777777" w:rsidR="00854B02" w:rsidRPr="00EB5574" w:rsidRDefault="00854B02">
                                <w:pPr>
                                  <w:jc w:val="right"/>
                                </w:pPr>
                                <w:r w:rsidRPr="00EB5574">
                                  <w:rPr>
                                    <w:noProof/>
                                    <w:lang w:eastAsia="en-GB"/>
                                  </w:rPr>
                                  <w:drawing>
                                    <wp:inline distT="0" distB="0" distL="0" distR="0" wp14:anchorId="60CA93D0" wp14:editId="569588B9">
                                      <wp:extent cx="3065006" cy="2027270"/>
                                      <wp:effectExtent l="0" t="0" r="254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11">
                                                <a:extLst>
                                                  <a:ext uri="{28A0092B-C50C-407E-A947-70E740481C1C}">
                                                    <a14:useLocalDpi xmlns:a14="http://schemas.microsoft.com/office/drawing/2010/main" val="0"/>
                                                  </a:ext>
                                                </a:extLst>
                                              </a:blip>
                                              <a:stretch>
                                                <a:fillRect/>
                                              </a:stretch>
                                            </pic:blipFill>
                                            <pic:spPr>
                                              <a:xfrm>
                                                <a:off x="0" y="0"/>
                                                <a:ext cx="3065006" cy="2027270"/>
                                              </a:xfrm>
                                              <a:prstGeom prst="rect">
                                                <a:avLst/>
                                              </a:prstGeom>
                                            </pic:spPr>
                                          </pic:pic>
                                        </a:graphicData>
                                      </a:graphic>
                                    </wp:inline>
                                  </w:drawing>
                                </w:r>
                              </w:p>
                              <w:sdt>
                                <w:sdtPr>
                                  <w:rPr>
                                    <w:caps/>
                                    <w:color w:val="191919" w:themeColor="text1" w:themeTint="E6"/>
                                    <w:sz w:val="72"/>
                                    <w:szCs w:val="72"/>
                                    <w:lang w:val="cy-GB"/>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7437A962" w14:textId="09444A0C" w:rsidR="00854B02" w:rsidRPr="00EB5574" w:rsidRDefault="000B1823">
                                    <w:pPr>
                                      <w:pStyle w:val="NoSpacing"/>
                                      <w:spacing w:line="312" w:lineRule="auto"/>
                                      <w:jc w:val="right"/>
                                      <w:rPr>
                                        <w:caps/>
                                        <w:color w:val="191919" w:themeColor="text1" w:themeTint="E6"/>
                                        <w:sz w:val="72"/>
                                        <w:szCs w:val="72"/>
                                        <w:lang w:val="cy-GB"/>
                                      </w:rPr>
                                    </w:pPr>
                                    <w:r>
                                      <w:rPr>
                                        <w:caps/>
                                        <w:color w:val="191919" w:themeColor="text1" w:themeTint="E6"/>
                                        <w:sz w:val="72"/>
                                        <w:szCs w:val="72"/>
                                        <w:lang w:val="cy-GB"/>
                                      </w:rPr>
                                      <w:t>y Marc ansawdd ar gyfer gwaith ieuenctid yng nghymru</w:t>
                                    </w:r>
                                  </w:p>
                                </w:sdtContent>
                              </w:sdt>
                              <w:sdt>
                                <w:sdtPr>
                                  <w:rPr>
                                    <w:rFonts w:eastAsia="Calibri" w:cstheme="minorHAnsi"/>
                                    <w:b/>
                                    <w:color w:val="385623"/>
                                    <w:sz w:val="40"/>
                                    <w:szCs w:val="40"/>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166A0778" w14:textId="6A044C09" w:rsidR="00854B02" w:rsidRPr="00EB5574" w:rsidRDefault="005B6FD4">
                                    <w:pPr>
                                      <w:jc w:val="right"/>
                                      <w:rPr>
                                        <w:sz w:val="24"/>
                                        <w:szCs w:val="24"/>
                                      </w:rPr>
                                    </w:pPr>
                                    <w:r>
                                      <w:rPr>
                                        <w:rFonts w:eastAsia="Calibri" w:cstheme="minorHAnsi"/>
                                        <w:b/>
                                        <w:color w:val="385623"/>
                                        <w:sz w:val="40"/>
                                        <w:szCs w:val="40"/>
                                      </w:rPr>
                                      <w:t>Canllaw a chyngor</w:t>
                                    </w:r>
                                    <w:r w:rsidRPr="00005DD7">
                                      <w:rPr>
                                        <w:rFonts w:eastAsia="Calibri" w:cstheme="minorHAnsi"/>
                                        <w:b/>
                                        <w:color w:val="385623"/>
                                        <w:sz w:val="40"/>
                                        <w:szCs w:val="40"/>
                                      </w:rPr>
                                      <w:t xml:space="preserve"> hunanasesu</w:t>
                                    </w:r>
                                    <w:r w:rsidRPr="00EB5574">
                                      <w:rPr>
                                        <w:rFonts w:eastAsia="Calibri" w:cstheme="minorHAnsi"/>
                                        <w:b/>
                                        <w:color w:val="385623"/>
                                        <w:sz w:val="40"/>
                                        <w:szCs w:val="40"/>
                                      </w:rPr>
                                      <w:t>.</w:t>
                                    </w:r>
                                  </w:p>
                                </w:sdtContent>
                              </w:sdt>
                            </w:tc>
                            <w:tc>
                              <w:tcPr>
                                <w:tcW w:w="2432" w:type="pct"/>
                                <w:vAlign w:val="center"/>
                              </w:tcPr>
                              <w:p w14:paraId="7CAD4B99" w14:textId="7B5713BE" w:rsidR="00854B02" w:rsidRPr="00EB5574" w:rsidRDefault="000269B8">
                                <w:pPr>
                                  <w:pStyle w:val="NoSpacing"/>
                                  <w:rPr>
                                    <w:caps/>
                                    <w:color w:val="ED7D31" w:themeColor="accent2"/>
                                    <w:sz w:val="26"/>
                                    <w:szCs w:val="26"/>
                                    <w:lang w:val="cy-GB"/>
                                  </w:rPr>
                                </w:pPr>
                                <w:r w:rsidRPr="00EB5574">
                                  <w:rPr>
                                    <w:caps/>
                                    <w:color w:val="ED7D31" w:themeColor="accent2"/>
                                    <w:sz w:val="26"/>
                                    <w:szCs w:val="26"/>
                                    <w:lang w:val="cy-GB"/>
                                  </w:rPr>
                                  <w:t>CRYNODEB</w:t>
                                </w:r>
                              </w:p>
                              <w:sdt>
                                <w:sdtPr>
                                  <w:rPr>
                                    <w:color w:val="000000" w:themeColor="text1"/>
                                  </w:rPr>
                                  <w:alias w:val="Abstract"/>
                                  <w:tag w:val=""/>
                                  <w:id w:val="-2036181933"/>
                                  <w:dataBinding w:prefixMappings="xmlns:ns0='http://schemas.microsoft.com/office/2006/coverPageProps' " w:xpath="/ns0:CoverPageProperties[1]/ns0:Abstract[1]" w:storeItemID="{55AF091B-3C7A-41E3-B477-F2FDAA23CFDA}"/>
                                  <w:text/>
                                </w:sdtPr>
                                <w:sdtEndPr/>
                                <w:sdtContent>
                                  <w:p w14:paraId="1F3A37F3" w14:textId="6C5853A8" w:rsidR="00854B02" w:rsidRPr="00EB5574" w:rsidRDefault="000269B8">
                                    <w:pPr>
                                      <w:rPr>
                                        <w:color w:val="000000" w:themeColor="text1"/>
                                      </w:rPr>
                                    </w:pPr>
                                    <w:r w:rsidRPr="00EB5574">
                                      <w:rPr>
                                        <w:color w:val="000000" w:themeColor="text1"/>
                                      </w:rPr>
                                      <w:t xml:space="preserve">Awgrymiadau ar gyfer sut </w:t>
                                    </w:r>
                                    <w:r w:rsidR="00EB5574" w:rsidRPr="00EB5574">
                                      <w:rPr>
                                        <w:color w:val="000000" w:themeColor="text1"/>
                                      </w:rPr>
                                      <w:t>i</w:t>
                                    </w:r>
                                    <w:r w:rsidRPr="00EB5574">
                                      <w:rPr>
                                        <w:color w:val="000000" w:themeColor="text1"/>
                                      </w:rPr>
                                      <w:t xml:space="preserve"> ddatblygu proses hunanasesu eich sefydliad </w:t>
                                    </w:r>
                                    <w:r w:rsidR="00EB5574" w:rsidRPr="00EB5574">
                                      <w:rPr>
                                        <w:color w:val="000000" w:themeColor="text1"/>
                                      </w:rPr>
                                      <w:t>ac adnoddau y gallwch eu defnyddio i gynnwys eich tîm.</w:t>
                                    </w:r>
                                  </w:p>
                                </w:sdtContent>
                              </w:sdt>
                              <w:sdt>
                                <w:sdtPr>
                                  <w:rPr>
                                    <w:color w:val="ED7D31" w:themeColor="accent2"/>
                                    <w:sz w:val="26"/>
                                    <w:szCs w:val="26"/>
                                    <w:lang w:val="cy-GB"/>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1781396D" w14:textId="77777777" w:rsidR="00854B02" w:rsidRPr="00EB5574" w:rsidRDefault="00854B02">
                                    <w:pPr>
                                      <w:pStyle w:val="NoSpacing"/>
                                      <w:rPr>
                                        <w:color w:val="ED7D31" w:themeColor="accent2"/>
                                        <w:sz w:val="26"/>
                                        <w:szCs w:val="26"/>
                                        <w:lang w:val="cy-GB"/>
                                      </w:rPr>
                                    </w:pPr>
                                    <w:r w:rsidRPr="00EB5574">
                                      <w:rPr>
                                        <w:color w:val="ED7D31" w:themeColor="accent2"/>
                                        <w:sz w:val="26"/>
                                        <w:szCs w:val="26"/>
                                        <w:lang w:val="cy-GB"/>
                                      </w:rPr>
                                      <w:t>Andrew Borsden</w:t>
                                    </w:r>
                                  </w:p>
                                </w:sdtContent>
                              </w:sdt>
                              <w:p w14:paraId="5384BD66" w14:textId="3F11EB1C" w:rsidR="00854B02" w:rsidRPr="00EB5574" w:rsidRDefault="005B3996" w:rsidP="00854B02">
                                <w:pPr>
                                  <w:pStyle w:val="NoSpacing"/>
                                  <w:rPr>
                                    <w:lang w:val="cy-GB"/>
                                  </w:rPr>
                                </w:pPr>
                                <w:sdt>
                                  <w:sdtPr>
                                    <w:rPr>
                                      <w:color w:val="44546A" w:themeColor="text2"/>
                                      <w:lang w:val="cy-GB"/>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0B1823">
                                      <w:rPr>
                                        <w:color w:val="44546A" w:themeColor="text2"/>
                                        <w:lang w:val="cy-GB"/>
                                      </w:rPr>
                                      <w:t>Swyddog Datblygu’r Marc Ansawdd ar gyfer Gwaith Ieuenctid, CGA</w:t>
                                    </w:r>
                                  </w:sdtContent>
                                </w:sdt>
                              </w:p>
                            </w:tc>
                          </w:tr>
                        </w:tbl>
                        <w:p w14:paraId="381517C7" w14:textId="77777777" w:rsidR="00854B02" w:rsidRPr="00EB5574" w:rsidRDefault="00854B02"/>
                      </w:txbxContent>
                    </v:textbox>
                    <w10:wrap anchorx="page" anchory="page"/>
                  </v:shape>
                </w:pict>
              </mc:Fallback>
            </mc:AlternateContent>
          </w:r>
          <w:r w:rsidRPr="00EB5574">
            <w:rPr>
              <w:rFonts w:eastAsia="Calibri" w:cstheme="minorHAnsi"/>
              <w:b/>
              <w:color w:val="385623"/>
              <w:sz w:val="24"/>
              <w:szCs w:val="24"/>
            </w:rPr>
            <w:br w:type="page"/>
          </w:r>
        </w:p>
      </w:sdtContent>
    </w:sdt>
    <w:p w14:paraId="1C3DF826" w14:textId="77777777" w:rsidR="00AB448C" w:rsidRPr="00EB5574" w:rsidRDefault="00AB448C" w:rsidP="00CE3BA2">
      <w:pPr>
        <w:spacing w:after="0" w:line="360" w:lineRule="auto"/>
        <w:ind w:right="97"/>
        <w:jc w:val="center"/>
        <w:rPr>
          <w:rFonts w:cstheme="minorHAnsi"/>
          <w:sz w:val="24"/>
          <w:szCs w:val="24"/>
        </w:rPr>
      </w:pPr>
      <w:r w:rsidRPr="00EB5574">
        <w:rPr>
          <w:rFonts w:eastAsia="Calibri" w:cstheme="minorHAnsi"/>
          <w:b/>
          <w:sz w:val="24"/>
          <w:szCs w:val="24"/>
        </w:rPr>
        <w:lastRenderedPageBreak/>
        <w:t xml:space="preserve"> </w:t>
      </w:r>
    </w:p>
    <w:p w14:paraId="10658EE4" w14:textId="4AA6548D" w:rsidR="00AB448C" w:rsidRPr="00EB5574" w:rsidRDefault="00854B02" w:rsidP="00CE3BA2">
      <w:pPr>
        <w:spacing w:after="0" w:line="360" w:lineRule="auto"/>
        <w:ind w:right="231"/>
        <w:jc w:val="right"/>
        <w:rPr>
          <w:rFonts w:cstheme="minorHAnsi"/>
          <w:sz w:val="24"/>
          <w:szCs w:val="24"/>
        </w:rPr>
      </w:pPr>
      <w:r w:rsidRPr="00EB5574">
        <w:rPr>
          <w:rFonts w:eastAsia="Calibri" w:cstheme="minorHAnsi"/>
          <w:b/>
          <w:sz w:val="24"/>
          <w:szCs w:val="24"/>
        </w:rPr>
        <w:t>Ma</w:t>
      </w:r>
      <w:r w:rsidR="00B000EA">
        <w:rPr>
          <w:rFonts w:eastAsia="Calibri" w:cstheme="minorHAnsi"/>
          <w:b/>
          <w:sz w:val="24"/>
          <w:szCs w:val="24"/>
        </w:rPr>
        <w:t>w</w:t>
      </w:r>
      <w:r w:rsidR="00B24466" w:rsidRPr="00EB5574">
        <w:rPr>
          <w:rFonts w:eastAsia="Calibri" w:cstheme="minorHAnsi"/>
          <w:b/>
          <w:sz w:val="24"/>
          <w:szCs w:val="24"/>
        </w:rPr>
        <w:t>r</w:t>
      </w:r>
      <w:r w:rsidR="00B000EA">
        <w:rPr>
          <w:rFonts w:eastAsia="Calibri" w:cstheme="minorHAnsi"/>
          <w:b/>
          <w:sz w:val="24"/>
          <w:szCs w:val="24"/>
        </w:rPr>
        <w:t>t</w:t>
      </w:r>
      <w:r w:rsidR="00B24466" w:rsidRPr="00EB5574">
        <w:rPr>
          <w:rFonts w:eastAsia="Calibri" w:cstheme="minorHAnsi"/>
          <w:b/>
          <w:sz w:val="24"/>
          <w:szCs w:val="24"/>
        </w:rPr>
        <w:t>h 2024</w:t>
      </w:r>
    </w:p>
    <w:p w14:paraId="23278670" w14:textId="1CACBA6E" w:rsidR="00EB7563" w:rsidRPr="00EB5574" w:rsidRDefault="00AB448C" w:rsidP="00CE3BA2">
      <w:pPr>
        <w:spacing w:after="0" w:line="360" w:lineRule="auto"/>
        <w:rPr>
          <w:rFonts w:cstheme="minorHAnsi"/>
          <w:b/>
          <w:sz w:val="24"/>
          <w:szCs w:val="24"/>
        </w:rPr>
      </w:pPr>
      <w:r w:rsidRPr="00EB5574">
        <w:rPr>
          <w:rFonts w:cstheme="minorHAnsi"/>
          <w:sz w:val="24"/>
          <w:szCs w:val="24"/>
        </w:rPr>
        <w:t xml:space="preserve"> </w:t>
      </w:r>
      <w:r w:rsidR="00EB7563" w:rsidRPr="00EB5574">
        <w:rPr>
          <w:rFonts w:cstheme="minorHAnsi"/>
          <w:b/>
          <w:sz w:val="24"/>
          <w:szCs w:val="24"/>
        </w:rPr>
        <w:t>C</w:t>
      </w:r>
      <w:r w:rsidR="00B000EA">
        <w:rPr>
          <w:rFonts w:cstheme="minorHAnsi"/>
          <w:b/>
          <w:sz w:val="24"/>
          <w:szCs w:val="24"/>
        </w:rPr>
        <w:t>ynnwys</w:t>
      </w:r>
    </w:p>
    <w:p w14:paraId="3E5D46B6" w14:textId="1FEA2C7B" w:rsidR="00EB7563" w:rsidRPr="00EB5574" w:rsidRDefault="00B000EA" w:rsidP="00CE3BA2">
      <w:pPr>
        <w:spacing w:after="240" w:line="360" w:lineRule="auto"/>
        <w:rPr>
          <w:rFonts w:cstheme="minorHAnsi"/>
          <w:b/>
          <w:sz w:val="24"/>
          <w:szCs w:val="24"/>
        </w:rPr>
      </w:pPr>
      <w:r>
        <w:rPr>
          <w:rFonts w:cstheme="minorHAnsi"/>
          <w:b/>
          <w:sz w:val="24"/>
          <w:szCs w:val="24"/>
        </w:rPr>
        <w:t>Cyflwyniad</w:t>
      </w:r>
      <w:r w:rsidR="00EB7563" w:rsidRPr="00EB5574">
        <w:rPr>
          <w:rFonts w:cstheme="minorHAnsi"/>
          <w:b/>
          <w:sz w:val="24"/>
          <w:szCs w:val="24"/>
        </w:rPr>
        <w:t>…………………</w:t>
      </w:r>
      <w:r w:rsidR="005B6FD4">
        <w:rPr>
          <w:rFonts w:cstheme="minorHAnsi"/>
          <w:b/>
          <w:sz w:val="24"/>
          <w:szCs w:val="24"/>
        </w:rPr>
        <w:t>...............</w:t>
      </w:r>
      <w:r w:rsidR="00EB7563" w:rsidRPr="00EB5574">
        <w:rPr>
          <w:rFonts w:cstheme="minorHAnsi"/>
          <w:b/>
          <w:sz w:val="24"/>
          <w:szCs w:val="24"/>
        </w:rPr>
        <w:t>………………………………………………………….. 3</w:t>
      </w:r>
    </w:p>
    <w:p w14:paraId="1B6E8DA9" w14:textId="1FB19737" w:rsidR="00EB7563" w:rsidRPr="00EB5574" w:rsidRDefault="00EB7563" w:rsidP="00CE3BA2">
      <w:pPr>
        <w:spacing w:after="240" w:line="360" w:lineRule="auto"/>
        <w:rPr>
          <w:rFonts w:cstheme="minorHAnsi"/>
          <w:b/>
          <w:sz w:val="24"/>
          <w:szCs w:val="24"/>
        </w:rPr>
      </w:pPr>
      <w:r w:rsidRPr="00EB5574">
        <w:rPr>
          <w:rFonts w:cstheme="minorHAnsi"/>
          <w:b/>
          <w:sz w:val="24"/>
          <w:szCs w:val="24"/>
        </w:rPr>
        <w:t>P</w:t>
      </w:r>
      <w:r w:rsidR="00B000EA">
        <w:rPr>
          <w:rFonts w:cstheme="minorHAnsi"/>
          <w:b/>
          <w:sz w:val="24"/>
          <w:szCs w:val="24"/>
        </w:rPr>
        <w:t xml:space="preserve">aratoi Hunanasesiad </w:t>
      </w:r>
      <w:r w:rsidRPr="00EB5574">
        <w:rPr>
          <w:rFonts w:cstheme="minorHAnsi"/>
          <w:b/>
          <w:sz w:val="24"/>
          <w:szCs w:val="24"/>
        </w:rPr>
        <w:t>………………………</w:t>
      </w:r>
      <w:r w:rsidR="005B6FD4">
        <w:rPr>
          <w:rFonts w:cstheme="minorHAnsi"/>
          <w:b/>
          <w:sz w:val="24"/>
          <w:szCs w:val="24"/>
        </w:rPr>
        <w:t>......................</w:t>
      </w:r>
      <w:r w:rsidRPr="00EB5574">
        <w:rPr>
          <w:rFonts w:cstheme="minorHAnsi"/>
          <w:b/>
          <w:sz w:val="24"/>
          <w:szCs w:val="24"/>
        </w:rPr>
        <w:t>…………………………….. 5</w:t>
      </w:r>
    </w:p>
    <w:p w14:paraId="7B3D4231" w14:textId="56115333" w:rsidR="00EB7563" w:rsidRPr="00EB5574" w:rsidRDefault="00B000EA" w:rsidP="00CE3BA2">
      <w:pPr>
        <w:spacing w:after="240" w:line="360" w:lineRule="auto"/>
        <w:rPr>
          <w:rFonts w:cstheme="minorHAnsi"/>
          <w:b/>
          <w:sz w:val="24"/>
          <w:szCs w:val="24"/>
        </w:rPr>
      </w:pPr>
      <w:r>
        <w:rPr>
          <w:rFonts w:cstheme="minorHAnsi"/>
          <w:b/>
          <w:sz w:val="24"/>
          <w:szCs w:val="24"/>
        </w:rPr>
        <w:t>Maglau i’w hosgoi</w:t>
      </w:r>
      <w:r w:rsidRPr="00EB5574">
        <w:rPr>
          <w:rFonts w:cstheme="minorHAnsi"/>
          <w:b/>
          <w:sz w:val="24"/>
          <w:szCs w:val="24"/>
        </w:rPr>
        <w:t xml:space="preserve"> </w:t>
      </w:r>
      <w:r w:rsidR="002145A3" w:rsidRPr="00EB5574">
        <w:rPr>
          <w:rFonts w:cstheme="minorHAnsi"/>
          <w:b/>
          <w:sz w:val="24"/>
          <w:szCs w:val="24"/>
        </w:rPr>
        <w:t>…………………………………</w:t>
      </w:r>
      <w:r w:rsidR="005B6FD4">
        <w:rPr>
          <w:rFonts w:cstheme="minorHAnsi"/>
          <w:b/>
          <w:sz w:val="24"/>
          <w:szCs w:val="24"/>
        </w:rPr>
        <w:t>................</w:t>
      </w:r>
      <w:r w:rsidR="002145A3" w:rsidRPr="00EB5574">
        <w:rPr>
          <w:rFonts w:cstheme="minorHAnsi"/>
          <w:b/>
          <w:sz w:val="24"/>
          <w:szCs w:val="24"/>
        </w:rPr>
        <w:t xml:space="preserve">………………………………. </w:t>
      </w:r>
      <w:r w:rsidR="00535992" w:rsidRPr="00EB5574">
        <w:rPr>
          <w:rFonts w:cstheme="minorHAnsi"/>
          <w:b/>
          <w:sz w:val="24"/>
          <w:szCs w:val="24"/>
        </w:rPr>
        <w:t>9</w:t>
      </w:r>
    </w:p>
    <w:p w14:paraId="78213BAC" w14:textId="2E943F36" w:rsidR="00EB7563" w:rsidRPr="00EB5574" w:rsidRDefault="00B000EA" w:rsidP="00CE3BA2">
      <w:pPr>
        <w:spacing w:after="240" w:line="360" w:lineRule="auto"/>
        <w:rPr>
          <w:rFonts w:cstheme="minorHAnsi"/>
          <w:b/>
          <w:sz w:val="24"/>
          <w:szCs w:val="24"/>
        </w:rPr>
      </w:pPr>
      <w:r>
        <w:rPr>
          <w:rFonts w:cstheme="minorHAnsi"/>
          <w:b/>
          <w:sz w:val="24"/>
          <w:szCs w:val="24"/>
        </w:rPr>
        <w:t xml:space="preserve">Dechrau arni </w:t>
      </w:r>
      <w:r w:rsidR="002145A3" w:rsidRPr="00EB5574">
        <w:rPr>
          <w:rFonts w:cstheme="minorHAnsi"/>
          <w:b/>
          <w:sz w:val="24"/>
          <w:szCs w:val="24"/>
        </w:rPr>
        <w:t>……………………………………</w:t>
      </w:r>
      <w:r w:rsidR="005B6FD4">
        <w:rPr>
          <w:rFonts w:cstheme="minorHAnsi"/>
          <w:b/>
          <w:sz w:val="24"/>
          <w:szCs w:val="24"/>
        </w:rPr>
        <w:t>...............</w:t>
      </w:r>
      <w:r w:rsidR="002145A3" w:rsidRPr="00EB5574">
        <w:rPr>
          <w:rFonts w:cstheme="minorHAnsi"/>
          <w:b/>
          <w:sz w:val="24"/>
          <w:szCs w:val="24"/>
        </w:rPr>
        <w:t>…………………………………….. 7</w:t>
      </w:r>
    </w:p>
    <w:p w14:paraId="2DFB28A7" w14:textId="015B6782" w:rsidR="00EB7563" w:rsidRPr="00EB5574" w:rsidRDefault="00B000EA" w:rsidP="00CE3BA2">
      <w:pPr>
        <w:spacing w:after="240" w:line="360" w:lineRule="auto"/>
        <w:rPr>
          <w:rFonts w:cstheme="minorHAnsi"/>
          <w:b/>
          <w:sz w:val="24"/>
          <w:szCs w:val="24"/>
        </w:rPr>
      </w:pPr>
      <w:r>
        <w:rPr>
          <w:rFonts w:cstheme="minorHAnsi"/>
          <w:b/>
          <w:sz w:val="24"/>
          <w:szCs w:val="24"/>
        </w:rPr>
        <w:t>Ymrwymiad</w:t>
      </w:r>
      <w:r w:rsidR="002145A3" w:rsidRPr="00EB5574">
        <w:rPr>
          <w:rFonts w:cstheme="minorHAnsi"/>
          <w:b/>
          <w:sz w:val="24"/>
          <w:szCs w:val="24"/>
        </w:rPr>
        <w:t>………………………………………</w:t>
      </w:r>
      <w:r w:rsidR="005B6FD4">
        <w:rPr>
          <w:rFonts w:cstheme="minorHAnsi"/>
          <w:b/>
          <w:sz w:val="24"/>
          <w:szCs w:val="24"/>
        </w:rPr>
        <w:t>..............</w:t>
      </w:r>
      <w:r w:rsidR="002145A3" w:rsidRPr="00EB5574">
        <w:rPr>
          <w:rFonts w:cstheme="minorHAnsi"/>
          <w:b/>
          <w:sz w:val="24"/>
          <w:szCs w:val="24"/>
        </w:rPr>
        <w:t xml:space="preserve">…………………………………….. </w:t>
      </w:r>
      <w:r w:rsidR="00535992" w:rsidRPr="00EB5574">
        <w:rPr>
          <w:rFonts w:cstheme="minorHAnsi"/>
          <w:b/>
          <w:sz w:val="24"/>
          <w:szCs w:val="24"/>
        </w:rPr>
        <w:t>11</w:t>
      </w:r>
    </w:p>
    <w:p w14:paraId="17534931" w14:textId="148AF348" w:rsidR="00EB7563" w:rsidRPr="00EB5574" w:rsidRDefault="00EB7563" w:rsidP="00CE3BA2">
      <w:pPr>
        <w:spacing w:after="240" w:line="360" w:lineRule="auto"/>
        <w:rPr>
          <w:rFonts w:cstheme="minorHAnsi"/>
          <w:b/>
          <w:sz w:val="24"/>
          <w:szCs w:val="24"/>
        </w:rPr>
      </w:pPr>
      <w:r w:rsidRPr="00EB5574">
        <w:rPr>
          <w:rFonts w:cstheme="minorHAnsi"/>
          <w:b/>
          <w:sz w:val="24"/>
          <w:szCs w:val="24"/>
        </w:rPr>
        <w:t>C</w:t>
      </w:r>
      <w:r w:rsidR="00B000EA">
        <w:rPr>
          <w:rFonts w:cstheme="minorHAnsi"/>
          <w:b/>
          <w:sz w:val="24"/>
          <w:szCs w:val="24"/>
        </w:rPr>
        <w:t>yfathrebu</w:t>
      </w:r>
      <w:r w:rsidR="002145A3" w:rsidRPr="00EB5574">
        <w:rPr>
          <w:rFonts w:cstheme="minorHAnsi"/>
          <w:b/>
          <w:sz w:val="24"/>
          <w:szCs w:val="24"/>
        </w:rPr>
        <w:t>……………………………………………</w:t>
      </w:r>
      <w:r w:rsidR="005B6FD4">
        <w:rPr>
          <w:rFonts w:cstheme="minorHAnsi"/>
          <w:b/>
          <w:sz w:val="24"/>
          <w:szCs w:val="24"/>
        </w:rPr>
        <w:t>...................</w:t>
      </w:r>
      <w:r w:rsidR="002145A3" w:rsidRPr="00EB5574">
        <w:rPr>
          <w:rFonts w:cstheme="minorHAnsi"/>
          <w:b/>
          <w:sz w:val="24"/>
          <w:szCs w:val="24"/>
        </w:rPr>
        <w:t xml:space="preserve">……………………………. </w:t>
      </w:r>
      <w:r w:rsidR="00535992" w:rsidRPr="00EB5574">
        <w:rPr>
          <w:rFonts w:cstheme="minorHAnsi"/>
          <w:b/>
          <w:sz w:val="24"/>
          <w:szCs w:val="24"/>
        </w:rPr>
        <w:t>12</w:t>
      </w:r>
    </w:p>
    <w:p w14:paraId="712B8AF4" w14:textId="2023D23F" w:rsidR="002145A3" w:rsidRPr="00EB5574" w:rsidRDefault="00B000EA" w:rsidP="00CE3BA2">
      <w:pPr>
        <w:spacing w:after="240" w:line="360" w:lineRule="auto"/>
        <w:rPr>
          <w:rFonts w:cstheme="minorHAnsi"/>
          <w:b/>
          <w:sz w:val="24"/>
          <w:szCs w:val="24"/>
        </w:rPr>
      </w:pPr>
      <w:r>
        <w:rPr>
          <w:rFonts w:cstheme="minorHAnsi"/>
          <w:b/>
          <w:sz w:val="24"/>
          <w:szCs w:val="24"/>
        </w:rPr>
        <w:t>Tystiolaeth</w:t>
      </w:r>
      <w:r w:rsidR="002145A3" w:rsidRPr="00EB5574">
        <w:rPr>
          <w:rFonts w:cstheme="minorHAnsi"/>
          <w:b/>
          <w:sz w:val="24"/>
          <w:szCs w:val="24"/>
        </w:rPr>
        <w:t>……………………………………………………</w:t>
      </w:r>
      <w:r w:rsidR="005B6FD4">
        <w:rPr>
          <w:rFonts w:cstheme="minorHAnsi"/>
          <w:b/>
          <w:sz w:val="24"/>
          <w:szCs w:val="24"/>
        </w:rPr>
        <w:t>.........</w:t>
      </w:r>
      <w:r w:rsidR="002145A3" w:rsidRPr="00EB5574">
        <w:rPr>
          <w:rFonts w:cstheme="minorHAnsi"/>
          <w:b/>
          <w:sz w:val="24"/>
          <w:szCs w:val="24"/>
        </w:rPr>
        <w:t xml:space="preserve">………………………………. </w:t>
      </w:r>
      <w:r w:rsidR="00535992" w:rsidRPr="00EB5574">
        <w:rPr>
          <w:rFonts w:cstheme="minorHAnsi"/>
          <w:b/>
          <w:sz w:val="24"/>
          <w:szCs w:val="24"/>
        </w:rPr>
        <w:t>12</w:t>
      </w:r>
    </w:p>
    <w:p w14:paraId="2E7EAEA6" w14:textId="5A55E23E" w:rsidR="002145A3" w:rsidRPr="00EB5574" w:rsidRDefault="002145A3" w:rsidP="00CE3BA2">
      <w:pPr>
        <w:spacing w:after="240" w:line="360" w:lineRule="auto"/>
        <w:rPr>
          <w:rFonts w:cstheme="minorHAnsi"/>
          <w:b/>
          <w:sz w:val="24"/>
          <w:szCs w:val="24"/>
        </w:rPr>
      </w:pPr>
      <w:r w:rsidRPr="00EB5574">
        <w:rPr>
          <w:rFonts w:cstheme="minorHAnsi"/>
          <w:b/>
          <w:sz w:val="24"/>
          <w:szCs w:val="24"/>
        </w:rPr>
        <w:t>C</w:t>
      </w:r>
      <w:r w:rsidR="00B000EA">
        <w:rPr>
          <w:rFonts w:cstheme="minorHAnsi"/>
          <w:b/>
          <w:sz w:val="24"/>
          <w:szCs w:val="24"/>
        </w:rPr>
        <w:t>asgliad</w:t>
      </w:r>
      <w:r w:rsidRPr="00EB5574">
        <w:rPr>
          <w:rFonts w:cstheme="minorHAnsi"/>
          <w:b/>
          <w:sz w:val="24"/>
          <w:szCs w:val="24"/>
        </w:rPr>
        <w:t>………………………………………………………</w:t>
      </w:r>
      <w:r w:rsidR="005B6FD4">
        <w:rPr>
          <w:rFonts w:cstheme="minorHAnsi"/>
          <w:b/>
          <w:sz w:val="24"/>
          <w:szCs w:val="24"/>
        </w:rPr>
        <w:t>.................</w:t>
      </w:r>
      <w:r w:rsidRPr="00EB5574">
        <w:rPr>
          <w:rFonts w:cstheme="minorHAnsi"/>
          <w:b/>
          <w:sz w:val="24"/>
          <w:szCs w:val="24"/>
        </w:rPr>
        <w:t xml:space="preserve">…………………………. </w:t>
      </w:r>
      <w:r w:rsidR="00535992" w:rsidRPr="00EB5574">
        <w:rPr>
          <w:rFonts w:cstheme="minorHAnsi"/>
          <w:b/>
          <w:sz w:val="24"/>
          <w:szCs w:val="24"/>
        </w:rPr>
        <w:t>13</w:t>
      </w:r>
    </w:p>
    <w:p w14:paraId="4CFEE175" w14:textId="34F8414A" w:rsidR="002145A3" w:rsidRPr="00EB5574" w:rsidRDefault="002145A3" w:rsidP="00CE3BA2">
      <w:pPr>
        <w:spacing w:after="240" w:line="360" w:lineRule="auto"/>
        <w:rPr>
          <w:rFonts w:cstheme="minorHAnsi"/>
          <w:b/>
          <w:sz w:val="24"/>
          <w:szCs w:val="24"/>
        </w:rPr>
      </w:pPr>
      <w:r w:rsidRPr="00EB5574">
        <w:rPr>
          <w:rFonts w:cstheme="minorHAnsi"/>
          <w:b/>
          <w:sz w:val="24"/>
          <w:szCs w:val="24"/>
        </w:rPr>
        <w:t>A</w:t>
      </w:r>
      <w:r w:rsidR="00B000EA">
        <w:rPr>
          <w:rFonts w:cstheme="minorHAnsi"/>
          <w:b/>
          <w:sz w:val="24"/>
          <w:szCs w:val="24"/>
        </w:rPr>
        <w:t xml:space="preserve">todiad </w:t>
      </w:r>
      <w:r w:rsidR="00BF0AC2" w:rsidRPr="00EB5574">
        <w:rPr>
          <w:rFonts w:cstheme="minorHAnsi"/>
          <w:b/>
          <w:sz w:val="24"/>
          <w:szCs w:val="24"/>
        </w:rPr>
        <w:t>A</w:t>
      </w:r>
      <w:r w:rsidR="00F26CF2" w:rsidRPr="00EB5574">
        <w:rPr>
          <w:rFonts w:cstheme="minorHAnsi"/>
          <w:b/>
          <w:sz w:val="24"/>
          <w:szCs w:val="24"/>
        </w:rPr>
        <w:t xml:space="preserve"> </w:t>
      </w:r>
      <w:r w:rsidR="00B000EA">
        <w:rPr>
          <w:rFonts w:cstheme="minorHAnsi"/>
          <w:b/>
          <w:sz w:val="24"/>
          <w:szCs w:val="24"/>
        </w:rPr>
        <w:t>Paratoi ar gyfer Hunanasesiad</w:t>
      </w:r>
      <w:r w:rsidR="00BF0AC2" w:rsidRPr="00EB5574">
        <w:rPr>
          <w:rFonts w:cstheme="minorHAnsi"/>
          <w:b/>
          <w:sz w:val="24"/>
          <w:szCs w:val="24"/>
        </w:rPr>
        <w:t>………</w:t>
      </w:r>
      <w:r w:rsidR="005B6FD4">
        <w:rPr>
          <w:rFonts w:cstheme="minorHAnsi"/>
          <w:b/>
          <w:sz w:val="24"/>
          <w:szCs w:val="24"/>
        </w:rPr>
        <w:t>.............</w:t>
      </w:r>
      <w:r w:rsidR="00BF0AC2" w:rsidRPr="00EB5574">
        <w:rPr>
          <w:rFonts w:cstheme="minorHAnsi"/>
          <w:b/>
          <w:sz w:val="24"/>
          <w:szCs w:val="24"/>
        </w:rPr>
        <w:t>………………………….</w:t>
      </w:r>
      <w:r w:rsidR="005B6FD4">
        <w:rPr>
          <w:rFonts w:cstheme="minorHAnsi"/>
          <w:b/>
          <w:sz w:val="24"/>
          <w:szCs w:val="24"/>
        </w:rPr>
        <w:t>.</w:t>
      </w:r>
      <w:r w:rsidR="00BF0AC2" w:rsidRPr="00EB5574">
        <w:rPr>
          <w:rFonts w:cstheme="minorHAnsi"/>
          <w:b/>
          <w:sz w:val="24"/>
          <w:szCs w:val="24"/>
        </w:rPr>
        <w:t>.</w:t>
      </w:r>
      <w:r w:rsidRPr="00EB5574">
        <w:rPr>
          <w:rFonts w:cstheme="minorHAnsi"/>
          <w:b/>
          <w:sz w:val="24"/>
          <w:szCs w:val="24"/>
        </w:rPr>
        <w:t xml:space="preserve"> </w:t>
      </w:r>
      <w:r w:rsidR="00535992" w:rsidRPr="00EB5574">
        <w:rPr>
          <w:rFonts w:cstheme="minorHAnsi"/>
          <w:b/>
          <w:sz w:val="24"/>
          <w:szCs w:val="24"/>
        </w:rPr>
        <w:t>14</w:t>
      </w:r>
    </w:p>
    <w:p w14:paraId="691C2675" w14:textId="3204B5F9" w:rsidR="00BF0AC2" w:rsidRPr="00EB5574" w:rsidRDefault="00B000EA" w:rsidP="00CE3BA2">
      <w:pPr>
        <w:spacing w:after="240" w:line="360" w:lineRule="auto"/>
        <w:rPr>
          <w:rFonts w:cstheme="minorHAnsi"/>
          <w:b/>
          <w:sz w:val="24"/>
          <w:szCs w:val="24"/>
        </w:rPr>
      </w:pPr>
      <w:r w:rsidRPr="00EB5574">
        <w:rPr>
          <w:rFonts w:cstheme="minorHAnsi"/>
          <w:b/>
          <w:sz w:val="24"/>
          <w:szCs w:val="24"/>
        </w:rPr>
        <w:t>A</w:t>
      </w:r>
      <w:r>
        <w:rPr>
          <w:rFonts w:cstheme="minorHAnsi"/>
          <w:b/>
          <w:sz w:val="24"/>
          <w:szCs w:val="24"/>
        </w:rPr>
        <w:t xml:space="preserve">todiad </w:t>
      </w:r>
      <w:r w:rsidR="00BF0AC2" w:rsidRPr="00EB5574">
        <w:rPr>
          <w:rFonts w:cstheme="minorHAnsi"/>
          <w:b/>
          <w:sz w:val="24"/>
          <w:szCs w:val="24"/>
        </w:rPr>
        <w:t xml:space="preserve">B </w:t>
      </w:r>
      <w:r>
        <w:rPr>
          <w:rFonts w:cstheme="minorHAnsi"/>
          <w:b/>
          <w:sz w:val="24"/>
          <w:szCs w:val="24"/>
        </w:rPr>
        <w:t>Proses Hunanasesu</w:t>
      </w:r>
      <w:r w:rsidR="00F26CF2" w:rsidRPr="00EB5574">
        <w:rPr>
          <w:rFonts w:cstheme="minorHAnsi"/>
          <w:b/>
          <w:sz w:val="24"/>
          <w:szCs w:val="24"/>
        </w:rPr>
        <w:t xml:space="preserve"> </w:t>
      </w:r>
      <w:r w:rsidR="00BF0AC2" w:rsidRPr="00EB5574">
        <w:rPr>
          <w:rFonts w:cstheme="minorHAnsi"/>
          <w:b/>
          <w:sz w:val="24"/>
          <w:szCs w:val="24"/>
        </w:rPr>
        <w:t>…………………………</w:t>
      </w:r>
      <w:r w:rsidR="005B6FD4">
        <w:rPr>
          <w:rFonts w:cstheme="minorHAnsi"/>
          <w:b/>
          <w:sz w:val="24"/>
          <w:szCs w:val="24"/>
        </w:rPr>
        <w:t>......................</w:t>
      </w:r>
      <w:r w:rsidR="00BF0AC2" w:rsidRPr="00EB5574">
        <w:rPr>
          <w:rFonts w:cstheme="minorHAnsi"/>
          <w:b/>
          <w:sz w:val="24"/>
          <w:szCs w:val="24"/>
        </w:rPr>
        <w:t>………………..</w:t>
      </w:r>
      <w:r w:rsidR="005B6FD4">
        <w:rPr>
          <w:rFonts w:cstheme="minorHAnsi"/>
          <w:b/>
          <w:sz w:val="24"/>
          <w:szCs w:val="24"/>
        </w:rPr>
        <w:t xml:space="preserve"> </w:t>
      </w:r>
      <w:r w:rsidR="00BF0AC2" w:rsidRPr="00EB5574">
        <w:rPr>
          <w:rFonts w:cstheme="minorHAnsi"/>
          <w:b/>
          <w:sz w:val="24"/>
          <w:szCs w:val="24"/>
        </w:rPr>
        <w:t>1</w:t>
      </w:r>
      <w:r w:rsidR="00535992" w:rsidRPr="00EB5574">
        <w:rPr>
          <w:rFonts w:cstheme="minorHAnsi"/>
          <w:b/>
          <w:sz w:val="24"/>
          <w:szCs w:val="24"/>
        </w:rPr>
        <w:t>6</w:t>
      </w:r>
    </w:p>
    <w:p w14:paraId="77FC585A" w14:textId="79C5D138" w:rsidR="001D6E11" w:rsidRPr="00EB5574" w:rsidRDefault="00B000EA" w:rsidP="00CE3BA2">
      <w:pPr>
        <w:spacing w:after="240" w:line="360" w:lineRule="auto"/>
        <w:rPr>
          <w:rFonts w:cstheme="minorHAnsi"/>
          <w:b/>
          <w:sz w:val="24"/>
          <w:szCs w:val="24"/>
        </w:rPr>
      </w:pPr>
      <w:r w:rsidRPr="00EB5574">
        <w:rPr>
          <w:rFonts w:cstheme="minorHAnsi"/>
          <w:b/>
          <w:sz w:val="24"/>
          <w:szCs w:val="24"/>
        </w:rPr>
        <w:t>A</w:t>
      </w:r>
      <w:r>
        <w:rPr>
          <w:rFonts w:cstheme="minorHAnsi"/>
          <w:b/>
          <w:sz w:val="24"/>
          <w:szCs w:val="24"/>
        </w:rPr>
        <w:t xml:space="preserve">todiad </w:t>
      </w:r>
      <w:r w:rsidR="001D6E11" w:rsidRPr="00EB5574">
        <w:rPr>
          <w:rFonts w:cstheme="minorHAnsi"/>
          <w:b/>
          <w:sz w:val="24"/>
          <w:szCs w:val="24"/>
        </w:rPr>
        <w:t xml:space="preserve">C </w:t>
      </w:r>
      <w:r>
        <w:rPr>
          <w:rFonts w:cstheme="minorHAnsi"/>
          <w:b/>
          <w:sz w:val="24"/>
          <w:szCs w:val="24"/>
        </w:rPr>
        <w:t>Tasg Cryfderau a Gwendidau</w:t>
      </w:r>
      <w:r w:rsidR="001D6E11" w:rsidRPr="00EB5574">
        <w:rPr>
          <w:rFonts w:cstheme="minorHAnsi"/>
          <w:b/>
          <w:sz w:val="24"/>
          <w:szCs w:val="24"/>
        </w:rPr>
        <w:t>………………</w:t>
      </w:r>
      <w:r w:rsidR="005B6FD4">
        <w:rPr>
          <w:rFonts w:cstheme="minorHAnsi"/>
          <w:b/>
          <w:sz w:val="24"/>
          <w:szCs w:val="24"/>
        </w:rPr>
        <w:t>...................</w:t>
      </w:r>
      <w:r w:rsidR="001D6E11" w:rsidRPr="00EB5574">
        <w:rPr>
          <w:rFonts w:cstheme="minorHAnsi"/>
          <w:b/>
          <w:sz w:val="24"/>
          <w:szCs w:val="24"/>
        </w:rPr>
        <w:t>…………………</w:t>
      </w:r>
      <w:r w:rsidR="005B6FD4">
        <w:rPr>
          <w:rFonts w:cstheme="minorHAnsi"/>
          <w:b/>
          <w:sz w:val="24"/>
          <w:szCs w:val="24"/>
        </w:rPr>
        <w:t xml:space="preserve"> </w:t>
      </w:r>
      <w:r w:rsidR="001D6E11" w:rsidRPr="00EB5574">
        <w:rPr>
          <w:rFonts w:cstheme="minorHAnsi"/>
          <w:b/>
          <w:sz w:val="24"/>
          <w:szCs w:val="24"/>
        </w:rPr>
        <w:t>19</w:t>
      </w:r>
    </w:p>
    <w:p w14:paraId="26D66C95" w14:textId="77777777" w:rsidR="002145A3" w:rsidRPr="00EB5574" w:rsidRDefault="002145A3" w:rsidP="00CE3BA2">
      <w:pPr>
        <w:spacing w:line="360" w:lineRule="auto"/>
        <w:rPr>
          <w:rFonts w:cstheme="minorHAnsi"/>
          <w:b/>
          <w:sz w:val="24"/>
          <w:szCs w:val="24"/>
        </w:rPr>
      </w:pPr>
    </w:p>
    <w:p w14:paraId="0B105B96" w14:textId="77777777" w:rsidR="00EB7563" w:rsidRPr="00EB5574" w:rsidRDefault="00EB7563" w:rsidP="00CE3BA2">
      <w:pPr>
        <w:spacing w:line="360" w:lineRule="auto"/>
        <w:rPr>
          <w:rFonts w:cstheme="minorHAnsi"/>
          <w:b/>
          <w:sz w:val="24"/>
          <w:szCs w:val="24"/>
        </w:rPr>
      </w:pPr>
    </w:p>
    <w:p w14:paraId="0D963999" w14:textId="77777777" w:rsidR="00EB7563" w:rsidRPr="00EB5574" w:rsidRDefault="00EB7563" w:rsidP="00CE3BA2">
      <w:pPr>
        <w:spacing w:line="360" w:lineRule="auto"/>
        <w:rPr>
          <w:rFonts w:cstheme="minorHAnsi"/>
          <w:b/>
          <w:sz w:val="24"/>
          <w:szCs w:val="24"/>
        </w:rPr>
      </w:pPr>
    </w:p>
    <w:p w14:paraId="572C6D96" w14:textId="77777777" w:rsidR="00EB7563" w:rsidRPr="00EB5574" w:rsidRDefault="00EB7563" w:rsidP="00CE3BA2">
      <w:pPr>
        <w:spacing w:line="360" w:lineRule="auto"/>
        <w:rPr>
          <w:rFonts w:cstheme="minorHAnsi"/>
          <w:b/>
          <w:sz w:val="24"/>
          <w:szCs w:val="24"/>
        </w:rPr>
      </w:pPr>
    </w:p>
    <w:p w14:paraId="5E74E683" w14:textId="77777777" w:rsidR="00EB7563" w:rsidRPr="00EB5574" w:rsidRDefault="00EB7563" w:rsidP="00CE3BA2">
      <w:pPr>
        <w:spacing w:line="360" w:lineRule="auto"/>
        <w:rPr>
          <w:rFonts w:cstheme="minorHAnsi"/>
          <w:b/>
          <w:sz w:val="24"/>
          <w:szCs w:val="24"/>
        </w:rPr>
      </w:pPr>
    </w:p>
    <w:p w14:paraId="45BC1352" w14:textId="77777777" w:rsidR="00EB7563" w:rsidRPr="00EB5574" w:rsidRDefault="00EB7563" w:rsidP="00CE3BA2">
      <w:pPr>
        <w:spacing w:line="360" w:lineRule="auto"/>
        <w:rPr>
          <w:rFonts w:cstheme="minorHAnsi"/>
          <w:b/>
          <w:sz w:val="24"/>
          <w:szCs w:val="24"/>
        </w:rPr>
      </w:pPr>
    </w:p>
    <w:p w14:paraId="5B3E018F" w14:textId="77777777" w:rsidR="00EB7563" w:rsidRPr="00EB5574" w:rsidRDefault="00EB7563" w:rsidP="00CE3BA2">
      <w:pPr>
        <w:spacing w:line="360" w:lineRule="auto"/>
        <w:rPr>
          <w:rFonts w:cstheme="minorHAnsi"/>
          <w:b/>
          <w:sz w:val="24"/>
          <w:szCs w:val="24"/>
        </w:rPr>
      </w:pPr>
    </w:p>
    <w:p w14:paraId="74CEC3CE" w14:textId="77777777" w:rsidR="00EB7563" w:rsidRPr="00EB5574" w:rsidRDefault="00EB7563" w:rsidP="00CE3BA2">
      <w:pPr>
        <w:spacing w:line="360" w:lineRule="auto"/>
        <w:rPr>
          <w:rFonts w:cstheme="minorHAnsi"/>
          <w:b/>
          <w:sz w:val="24"/>
          <w:szCs w:val="24"/>
        </w:rPr>
      </w:pPr>
    </w:p>
    <w:p w14:paraId="3B3AB584" w14:textId="77777777" w:rsidR="00EB7563" w:rsidRPr="00EB5574" w:rsidRDefault="00EB7563" w:rsidP="00CE3BA2">
      <w:pPr>
        <w:spacing w:line="360" w:lineRule="auto"/>
        <w:rPr>
          <w:rFonts w:cstheme="minorHAnsi"/>
          <w:b/>
          <w:sz w:val="24"/>
          <w:szCs w:val="24"/>
        </w:rPr>
      </w:pPr>
    </w:p>
    <w:p w14:paraId="56525035" w14:textId="1B697970" w:rsidR="00162C1B" w:rsidRPr="00EB5574" w:rsidRDefault="00B000EA" w:rsidP="00CE3BA2">
      <w:pPr>
        <w:spacing w:line="360" w:lineRule="auto"/>
        <w:rPr>
          <w:rFonts w:cstheme="minorHAnsi"/>
          <w:b/>
          <w:sz w:val="24"/>
          <w:szCs w:val="24"/>
        </w:rPr>
      </w:pPr>
      <w:r>
        <w:rPr>
          <w:rFonts w:cstheme="minorHAnsi"/>
          <w:b/>
          <w:sz w:val="24"/>
          <w:szCs w:val="24"/>
        </w:rPr>
        <w:lastRenderedPageBreak/>
        <w:t>Cyflwyniad</w:t>
      </w:r>
    </w:p>
    <w:p w14:paraId="2EDBF77E" w14:textId="5B44ACC0" w:rsidR="0006719E" w:rsidRPr="00EB5574" w:rsidRDefault="00B000EA" w:rsidP="00CE3BA2">
      <w:pPr>
        <w:spacing w:line="360" w:lineRule="auto"/>
        <w:rPr>
          <w:rFonts w:cstheme="minorHAnsi"/>
          <w:sz w:val="24"/>
          <w:szCs w:val="24"/>
        </w:rPr>
      </w:pPr>
      <w:r>
        <w:rPr>
          <w:rFonts w:cstheme="minorHAnsi"/>
          <w:sz w:val="24"/>
          <w:szCs w:val="24"/>
        </w:rPr>
        <w:t xml:space="preserve">Mae hunanasesu wrth wraidd llawer o fentrau ansawdd a gwella perfformiad a gall timau arwain Gwasanaethau Ieuenctid a Sefydliadau Ieuenctid ei ddefnyddio i wella’u dealltwriaeth o’u sefydliad ac i amlygu cyfleoedd </w:t>
      </w:r>
      <w:r w:rsidR="0054215A">
        <w:rPr>
          <w:rFonts w:cstheme="minorHAnsi"/>
          <w:sz w:val="24"/>
          <w:szCs w:val="24"/>
        </w:rPr>
        <w:t>am welliant p</w:t>
      </w:r>
      <w:r w:rsidR="00DE4790">
        <w:rPr>
          <w:rFonts w:cstheme="minorHAnsi"/>
          <w:sz w:val="24"/>
          <w:szCs w:val="24"/>
        </w:rPr>
        <w:t>arhaus. Mae gwell</w:t>
      </w:r>
      <w:r w:rsidR="0054215A">
        <w:rPr>
          <w:rFonts w:cstheme="minorHAnsi"/>
          <w:sz w:val="24"/>
          <w:szCs w:val="24"/>
        </w:rPr>
        <w:t>iant pa</w:t>
      </w:r>
      <w:r w:rsidR="00DE4790">
        <w:rPr>
          <w:rFonts w:cstheme="minorHAnsi"/>
          <w:sz w:val="24"/>
          <w:szCs w:val="24"/>
        </w:rPr>
        <w:t>rhaus yn ganolog i egwyddorion y Marc Ansawdd ar gyfer Gwaith Ieuenctid yng Nghymru</w:t>
      </w:r>
      <w:r w:rsidR="00B2346A" w:rsidRPr="00EB5574">
        <w:rPr>
          <w:rFonts w:cstheme="minorHAnsi"/>
          <w:sz w:val="24"/>
          <w:szCs w:val="24"/>
        </w:rPr>
        <w:t>.</w:t>
      </w:r>
      <w:r w:rsidR="00C757E4" w:rsidRPr="00EB5574">
        <w:rPr>
          <w:rFonts w:cstheme="minorHAnsi"/>
          <w:sz w:val="24"/>
          <w:szCs w:val="24"/>
        </w:rPr>
        <w:t xml:space="preserve"> </w:t>
      </w:r>
    </w:p>
    <w:p w14:paraId="47B26860" w14:textId="1C47BF74" w:rsidR="00B2346A" w:rsidRPr="00EB5574" w:rsidRDefault="00DE4790" w:rsidP="00CE3BA2">
      <w:pPr>
        <w:spacing w:line="360" w:lineRule="auto"/>
        <w:rPr>
          <w:rFonts w:cstheme="minorHAnsi"/>
          <w:sz w:val="24"/>
          <w:szCs w:val="24"/>
        </w:rPr>
      </w:pPr>
      <w:r>
        <w:rPr>
          <w:rFonts w:cstheme="minorHAnsi"/>
          <w:sz w:val="24"/>
          <w:szCs w:val="24"/>
        </w:rPr>
        <w:t xml:space="preserve">Mae rhagor o fanylion am y Marc Ansawdd i’w cael ar wefan Cyngor y Gweithlu Addysg (CGA) </w:t>
      </w:r>
      <w:hyperlink r:id="rId12" w:history="1">
        <w:r>
          <w:rPr>
            <w:rStyle w:val="Hyperlink"/>
            <w:rFonts w:cstheme="minorHAnsi"/>
            <w:sz w:val="24"/>
            <w:szCs w:val="24"/>
          </w:rPr>
          <w:t>yma</w:t>
        </w:r>
      </w:hyperlink>
      <w:r w:rsidR="00C757E4" w:rsidRPr="00EB5574">
        <w:rPr>
          <w:rFonts w:cstheme="minorHAnsi"/>
          <w:sz w:val="24"/>
          <w:szCs w:val="24"/>
        </w:rPr>
        <w:t xml:space="preserve"> </w:t>
      </w:r>
    </w:p>
    <w:p w14:paraId="225B0F48" w14:textId="09CC3FA8" w:rsidR="00C757E4" w:rsidRPr="00EB5574" w:rsidRDefault="00FA6413" w:rsidP="00CE3BA2">
      <w:pPr>
        <w:spacing w:line="360" w:lineRule="auto"/>
        <w:rPr>
          <w:rFonts w:cstheme="minorHAnsi"/>
          <w:sz w:val="24"/>
          <w:szCs w:val="24"/>
        </w:rPr>
      </w:pPr>
      <w:r>
        <w:rPr>
          <w:rFonts w:cstheme="minorHAnsi"/>
          <w:sz w:val="24"/>
          <w:szCs w:val="24"/>
        </w:rPr>
        <w:t>Mae’r broses hunanasesu’n rhoi cyfle i sefydliadau adolygu’r ffordd maen nhw’n gweithio a nod</w:t>
      </w:r>
      <w:r w:rsidR="00DE50BC">
        <w:rPr>
          <w:rFonts w:cstheme="minorHAnsi"/>
          <w:sz w:val="24"/>
          <w:szCs w:val="24"/>
        </w:rPr>
        <w:t>i</w:t>
      </w:r>
      <w:r>
        <w:rPr>
          <w:rFonts w:cstheme="minorHAnsi"/>
          <w:sz w:val="24"/>
          <w:szCs w:val="24"/>
        </w:rPr>
        <w:t xml:space="preserve"> tystiolaeth o’r pethau maen nhw’n eu gwneud yn dda ac ymhle y gallent wella. Mae’n bwysig bod sefydliadau’n d</w:t>
      </w:r>
      <w:r w:rsidR="00DE50BC">
        <w:rPr>
          <w:rFonts w:cstheme="minorHAnsi"/>
          <w:sz w:val="24"/>
          <w:szCs w:val="24"/>
        </w:rPr>
        <w:t xml:space="preserve">eall </w:t>
      </w:r>
      <w:r>
        <w:rPr>
          <w:rFonts w:cstheme="minorHAnsi"/>
          <w:sz w:val="24"/>
          <w:szCs w:val="24"/>
        </w:rPr>
        <w:t xml:space="preserve">maint y dasg hon ac yn neilltuo digon o adnoddau i gwblhau’r hunanasesiad a pharatoi’r portffolio o dystiolaeth. </w:t>
      </w:r>
      <w:r w:rsidR="00DE50BC">
        <w:rPr>
          <w:rFonts w:cstheme="minorHAnsi"/>
          <w:sz w:val="24"/>
          <w:szCs w:val="24"/>
        </w:rPr>
        <w:t>Dylai ymddiriedolwyr a/neu uwch swyddogion fod yn ymwybodol o’r adnoddau sydd eu hangen a dylent ymrwymo i ddarparu cymorth strategol.</w:t>
      </w:r>
      <w:r w:rsidR="00C757E4" w:rsidRPr="00EB5574">
        <w:rPr>
          <w:rFonts w:cstheme="minorHAnsi"/>
          <w:sz w:val="24"/>
          <w:szCs w:val="24"/>
        </w:rPr>
        <w:t xml:space="preserve"> </w:t>
      </w:r>
    </w:p>
    <w:p w14:paraId="1A65FFEC" w14:textId="55F7A2A2" w:rsidR="00C757E4" w:rsidRPr="00EB5574" w:rsidRDefault="00DE50BC" w:rsidP="00CE3BA2">
      <w:pPr>
        <w:spacing w:line="360" w:lineRule="auto"/>
        <w:rPr>
          <w:rFonts w:cstheme="minorHAnsi"/>
          <w:sz w:val="24"/>
          <w:szCs w:val="24"/>
        </w:rPr>
      </w:pPr>
      <w:r>
        <w:rPr>
          <w:rFonts w:cstheme="minorHAnsi"/>
          <w:sz w:val="24"/>
          <w:szCs w:val="24"/>
        </w:rPr>
        <w:t xml:space="preserve">Argymhellir bod unigolyn wedi’i enwebu’n cymryd cyfrifoldeb cyffredinol am arwain y gwaith o gasglu tystiolaeth </w:t>
      </w:r>
      <w:r w:rsidR="004530B0">
        <w:rPr>
          <w:rFonts w:cstheme="minorHAnsi"/>
          <w:sz w:val="24"/>
          <w:szCs w:val="24"/>
        </w:rPr>
        <w:t xml:space="preserve">ar gyfer y </w:t>
      </w:r>
      <w:r>
        <w:rPr>
          <w:rFonts w:cstheme="minorHAnsi"/>
          <w:sz w:val="24"/>
          <w:szCs w:val="24"/>
        </w:rPr>
        <w:t xml:space="preserve">portffolio, cwblhau templed yr hunanasesiad a gwneud cais am y Marc Ansawdd. Ond rydym yn cydnabod y bydd gwasanaeth ieuenctid neu ddarparwr darpariaeth </w:t>
      </w:r>
      <w:r w:rsidR="00CC23B9">
        <w:rPr>
          <w:rFonts w:cstheme="minorHAnsi"/>
          <w:sz w:val="24"/>
          <w:szCs w:val="24"/>
        </w:rPr>
        <w:t xml:space="preserve">cyfan </w:t>
      </w:r>
      <w:r>
        <w:rPr>
          <w:rFonts w:cstheme="minorHAnsi"/>
          <w:sz w:val="24"/>
          <w:szCs w:val="24"/>
        </w:rPr>
        <w:t xml:space="preserve">am gynnwys ei dîm cyfan </w:t>
      </w:r>
      <w:r w:rsidR="00C625EE">
        <w:rPr>
          <w:rFonts w:cstheme="minorHAnsi"/>
          <w:sz w:val="24"/>
          <w:szCs w:val="24"/>
        </w:rPr>
        <w:t xml:space="preserve">yn yr asesiad cymaint ag y bo’n ymarferol ac, felly, rydym yn </w:t>
      </w:r>
      <w:r w:rsidR="00CC23B9">
        <w:rPr>
          <w:rFonts w:cstheme="minorHAnsi"/>
          <w:sz w:val="24"/>
          <w:szCs w:val="24"/>
        </w:rPr>
        <w:t>annog</w:t>
      </w:r>
      <w:r w:rsidR="00AA6559">
        <w:rPr>
          <w:rFonts w:cstheme="minorHAnsi"/>
          <w:sz w:val="24"/>
          <w:szCs w:val="24"/>
        </w:rPr>
        <w:t xml:space="preserve"> prosesau hunanasesu grŵp i gymryd perchnogaeth ar y broses.</w:t>
      </w:r>
    </w:p>
    <w:p w14:paraId="5617AE24" w14:textId="5EE4BF2F" w:rsidR="00C757E4" w:rsidRPr="00EB5574" w:rsidRDefault="00AA6559" w:rsidP="00CE3BA2">
      <w:pPr>
        <w:spacing w:line="360" w:lineRule="auto"/>
        <w:rPr>
          <w:rFonts w:cstheme="minorHAnsi"/>
          <w:sz w:val="24"/>
          <w:szCs w:val="24"/>
        </w:rPr>
      </w:pPr>
      <w:r>
        <w:rPr>
          <w:rFonts w:cstheme="minorHAnsi"/>
          <w:sz w:val="24"/>
          <w:szCs w:val="24"/>
        </w:rPr>
        <w:t xml:space="preserve">Gallai fod yn ddefnyddiol i sefydliadau mwy </w:t>
      </w:r>
      <w:r w:rsidR="004530B0">
        <w:rPr>
          <w:rFonts w:cstheme="minorHAnsi"/>
          <w:sz w:val="24"/>
          <w:szCs w:val="24"/>
        </w:rPr>
        <w:t xml:space="preserve">o faint ffurfio </w:t>
      </w:r>
      <w:r>
        <w:rPr>
          <w:rFonts w:cstheme="minorHAnsi"/>
          <w:sz w:val="24"/>
          <w:szCs w:val="24"/>
        </w:rPr>
        <w:t>gweithgor o bobl sy’n gallu cydlynu meysydd penodol. Darperir templedi hunanasesu ar gyfer pob Lefel (Efydd, Arian ac Aur)</w:t>
      </w:r>
      <w:r w:rsidR="00C757E4" w:rsidRPr="00EB5574">
        <w:rPr>
          <w:rFonts w:cstheme="minorHAnsi"/>
          <w:sz w:val="24"/>
          <w:szCs w:val="24"/>
        </w:rPr>
        <w:t xml:space="preserve">. </w:t>
      </w:r>
    </w:p>
    <w:p w14:paraId="658077C3" w14:textId="37479B40" w:rsidR="007574E8" w:rsidRPr="00EB5574" w:rsidRDefault="00290533" w:rsidP="00CE3BA2">
      <w:pPr>
        <w:spacing w:line="360" w:lineRule="auto"/>
        <w:rPr>
          <w:rFonts w:cstheme="minorHAnsi"/>
          <w:b/>
          <w:sz w:val="24"/>
          <w:szCs w:val="24"/>
        </w:rPr>
      </w:pPr>
      <w:r>
        <w:rPr>
          <w:rFonts w:cstheme="minorHAnsi"/>
          <w:b/>
          <w:sz w:val="24"/>
          <w:szCs w:val="24"/>
        </w:rPr>
        <w:t>Arfer da</w:t>
      </w:r>
      <w:r w:rsidR="006E7497" w:rsidRPr="00EB5574">
        <w:rPr>
          <w:rFonts w:cstheme="minorHAnsi"/>
          <w:b/>
          <w:sz w:val="24"/>
          <w:szCs w:val="24"/>
        </w:rPr>
        <w:t>:</w:t>
      </w:r>
      <w:r w:rsidR="00A23B93" w:rsidRPr="00EB5574">
        <w:rPr>
          <w:rFonts w:cstheme="minorHAnsi"/>
          <w:b/>
          <w:sz w:val="24"/>
          <w:szCs w:val="24"/>
        </w:rPr>
        <w:t xml:space="preserve"> </w:t>
      </w:r>
      <w:r>
        <w:rPr>
          <w:rFonts w:cstheme="minorHAnsi"/>
          <w:b/>
          <w:sz w:val="24"/>
          <w:szCs w:val="24"/>
        </w:rPr>
        <w:t>Wrth gwblhau’r templed hunan</w:t>
      </w:r>
      <w:r w:rsidR="001679C2">
        <w:rPr>
          <w:rFonts w:cstheme="minorHAnsi"/>
          <w:b/>
          <w:sz w:val="24"/>
          <w:szCs w:val="24"/>
        </w:rPr>
        <w:t>a</w:t>
      </w:r>
      <w:r>
        <w:rPr>
          <w:rFonts w:cstheme="minorHAnsi"/>
          <w:b/>
          <w:sz w:val="24"/>
          <w:szCs w:val="24"/>
        </w:rPr>
        <w:t>sesu, rhaid i sefydliadau</w:t>
      </w:r>
      <w:r w:rsidR="00C757E4" w:rsidRPr="00EB5574">
        <w:rPr>
          <w:rFonts w:cstheme="minorHAnsi"/>
          <w:b/>
          <w:sz w:val="24"/>
          <w:szCs w:val="24"/>
        </w:rPr>
        <w:t>:</w:t>
      </w:r>
    </w:p>
    <w:p w14:paraId="0C7F6822" w14:textId="10BD73C8" w:rsidR="007574E8" w:rsidRPr="00EB5574" w:rsidRDefault="00C757E4" w:rsidP="00CE3BA2">
      <w:pPr>
        <w:pStyle w:val="ListParagraph"/>
        <w:numPr>
          <w:ilvl w:val="0"/>
          <w:numId w:val="28"/>
        </w:numPr>
        <w:spacing w:line="360" w:lineRule="auto"/>
        <w:rPr>
          <w:rFonts w:cstheme="minorHAnsi"/>
          <w:b/>
          <w:sz w:val="24"/>
          <w:szCs w:val="24"/>
        </w:rPr>
      </w:pPr>
      <w:r w:rsidRPr="00EB5574">
        <w:rPr>
          <w:rFonts w:cstheme="minorHAnsi"/>
          <w:b/>
          <w:sz w:val="24"/>
          <w:szCs w:val="24"/>
        </w:rPr>
        <w:t>D</w:t>
      </w:r>
      <w:r w:rsidR="00290533">
        <w:rPr>
          <w:rFonts w:cstheme="minorHAnsi"/>
          <w:b/>
          <w:sz w:val="24"/>
          <w:szCs w:val="24"/>
        </w:rPr>
        <w:t>disgrifio a dangos tystiolaeth o’r ffordd y cafodd pob dangosydd ei fodloni</w:t>
      </w:r>
      <w:r w:rsidRPr="00EB5574">
        <w:rPr>
          <w:rFonts w:cstheme="minorHAnsi"/>
          <w:b/>
          <w:sz w:val="24"/>
          <w:szCs w:val="24"/>
        </w:rPr>
        <w:t>.</w:t>
      </w:r>
    </w:p>
    <w:p w14:paraId="0ECA903C" w14:textId="5D3C49E4" w:rsidR="007574E8" w:rsidRPr="00EB5574" w:rsidRDefault="00290533" w:rsidP="00CE3BA2">
      <w:pPr>
        <w:pStyle w:val="ListParagraph"/>
        <w:numPr>
          <w:ilvl w:val="0"/>
          <w:numId w:val="28"/>
        </w:numPr>
        <w:spacing w:line="360" w:lineRule="auto"/>
        <w:rPr>
          <w:rFonts w:cstheme="minorHAnsi"/>
          <w:b/>
          <w:sz w:val="24"/>
          <w:szCs w:val="24"/>
        </w:rPr>
      </w:pPr>
      <w:r>
        <w:rPr>
          <w:rFonts w:cstheme="minorHAnsi"/>
          <w:b/>
          <w:sz w:val="24"/>
          <w:szCs w:val="24"/>
        </w:rPr>
        <w:t xml:space="preserve">Cyflwyno tystiolaeth gryno sy’n dangos </w:t>
      </w:r>
      <w:r w:rsidR="003518D8">
        <w:rPr>
          <w:rFonts w:cstheme="minorHAnsi"/>
          <w:b/>
          <w:sz w:val="24"/>
          <w:szCs w:val="24"/>
        </w:rPr>
        <w:t>yn glir sut mae’n cysylltu â’r dangosydd</w:t>
      </w:r>
      <w:r w:rsidR="00C757E4" w:rsidRPr="00EB5574">
        <w:rPr>
          <w:rFonts w:cstheme="minorHAnsi"/>
          <w:b/>
          <w:sz w:val="24"/>
          <w:szCs w:val="24"/>
        </w:rPr>
        <w:t xml:space="preserve">. </w:t>
      </w:r>
    </w:p>
    <w:p w14:paraId="0C0C03E6" w14:textId="3F96A324" w:rsidR="00C757E4" w:rsidRPr="00EB5574" w:rsidRDefault="003518D8" w:rsidP="00CE3BA2">
      <w:pPr>
        <w:pStyle w:val="ListParagraph"/>
        <w:numPr>
          <w:ilvl w:val="0"/>
          <w:numId w:val="28"/>
        </w:numPr>
        <w:spacing w:line="360" w:lineRule="auto"/>
        <w:rPr>
          <w:rFonts w:cstheme="minorHAnsi"/>
          <w:b/>
          <w:sz w:val="24"/>
          <w:szCs w:val="24"/>
        </w:rPr>
      </w:pPr>
      <w:r>
        <w:rPr>
          <w:rFonts w:cstheme="minorHAnsi"/>
          <w:b/>
          <w:sz w:val="24"/>
          <w:szCs w:val="24"/>
        </w:rPr>
        <w:t>Cynnwys manylion am unrhyw ddysgu a chynlluniau ar gyfer gwella a nodwyd yn ystod y broses hunanasesu</w:t>
      </w:r>
      <w:r w:rsidR="00C757E4" w:rsidRPr="00EB5574">
        <w:rPr>
          <w:rFonts w:cstheme="minorHAnsi"/>
          <w:b/>
          <w:sz w:val="24"/>
          <w:szCs w:val="24"/>
        </w:rPr>
        <w:t xml:space="preserve">. </w:t>
      </w:r>
    </w:p>
    <w:p w14:paraId="43FE4793" w14:textId="2B58D8AB" w:rsidR="00B2346A" w:rsidRPr="00EB5574" w:rsidRDefault="001679C2" w:rsidP="00CE3BA2">
      <w:pPr>
        <w:spacing w:line="360" w:lineRule="auto"/>
        <w:rPr>
          <w:rFonts w:cstheme="minorHAnsi"/>
          <w:sz w:val="24"/>
          <w:szCs w:val="24"/>
        </w:rPr>
      </w:pPr>
      <w:r>
        <w:rPr>
          <w:rFonts w:ascii="Calibri" w:hAnsi="Calibri" w:cs="Calibri"/>
          <w:sz w:val="24"/>
          <w:szCs w:val="24"/>
          <w:lang w:bidi="kn-IN"/>
        </w:rPr>
        <w:t>Mae hunanasesu yn offeryn allweddol yn yr ymdrech i wella’n barhaus. Gwell</w:t>
      </w:r>
      <w:r w:rsidR="00CC23B9">
        <w:rPr>
          <w:rFonts w:ascii="Calibri" w:hAnsi="Calibri" w:cs="Calibri"/>
          <w:sz w:val="24"/>
          <w:szCs w:val="24"/>
          <w:lang w:bidi="kn-IN"/>
        </w:rPr>
        <w:t>iant p</w:t>
      </w:r>
      <w:r>
        <w:rPr>
          <w:rFonts w:ascii="Calibri" w:hAnsi="Calibri" w:cs="Calibri"/>
          <w:sz w:val="24"/>
          <w:szCs w:val="24"/>
          <w:lang w:bidi="kn-IN"/>
        </w:rPr>
        <w:t xml:space="preserve">arhaus yw’r her sy’n wynebu pob darparwr gwaith ieuenctid a gwasanaeth cymorth ieuenctid, yn y </w:t>
      </w:r>
      <w:r>
        <w:rPr>
          <w:rFonts w:ascii="Calibri" w:hAnsi="Calibri" w:cs="Calibri"/>
          <w:sz w:val="24"/>
          <w:szCs w:val="24"/>
          <w:lang w:bidi="kn-IN"/>
        </w:rPr>
        <w:lastRenderedPageBreak/>
        <w:t>sectorau gwirfoddol a statudol. Mae pwysau ar adnoddau, cynnydd yn nisgwyliadau cyllidwyr a defnyddwyr gwasanaethau, datblygiadau technolegol ac argaeledd cynyddol gwybodaeth gymharol yn golygu bod gofyn i sefydliadau gyflwyno mwy o wasanaethau a gwasanaethau gwell i fodloni anghenion pobl ifanc a chynnal ansawdd y gwasanaeth, a chyrraedd targedau a nodau.</w:t>
      </w:r>
    </w:p>
    <w:p w14:paraId="0D0CB503" w14:textId="6881843D" w:rsidR="00B2346A" w:rsidRPr="00EB5574" w:rsidRDefault="001679C2" w:rsidP="00CE3BA2">
      <w:pPr>
        <w:spacing w:line="360" w:lineRule="auto"/>
        <w:rPr>
          <w:rFonts w:cstheme="minorHAnsi"/>
          <w:sz w:val="24"/>
          <w:szCs w:val="24"/>
        </w:rPr>
      </w:pPr>
      <w:r>
        <w:rPr>
          <w:rFonts w:ascii="Calibri" w:hAnsi="Calibri" w:cs="Calibri"/>
          <w:sz w:val="24"/>
          <w:szCs w:val="24"/>
          <w:lang w:bidi="kn-IN"/>
        </w:rPr>
        <w:t xml:space="preserve">Mae’r rhan fwyaf o sefydliadau wedi cael profiad o fentrau gwella neu ansawdd sydd wedi methu. Mae llawer o fentrau o’r fath naill ai’n methu’n gyflym, neu cefnir arnynt, cyn </w:t>
      </w:r>
      <w:r w:rsidR="004530B0">
        <w:rPr>
          <w:rFonts w:ascii="Calibri" w:hAnsi="Calibri" w:cs="Calibri"/>
          <w:sz w:val="24"/>
          <w:szCs w:val="24"/>
          <w:lang w:bidi="kn-IN"/>
        </w:rPr>
        <w:t>iddynt g</w:t>
      </w:r>
      <w:r>
        <w:rPr>
          <w:rFonts w:ascii="Calibri" w:hAnsi="Calibri" w:cs="Calibri"/>
          <w:sz w:val="24"/>
          <w:szCs w:val="24"/>
          <w:lang w:bidi="kn-IN"/>
        </w:rPr>
        <w:t xml:space="preserve">yflawni eu nodau, gyda rhyw ddull neu dechneg newydd yn aml yn cymryd eu lle. O ganlyniad, dechreuir ystyried mai chwiw yw mentrau gwella ac nid oes rhyfedd bod sefydliadau ac unigolion yn blino arnynt ac yn amau eu llwyddiant tebygol. Os eir i’r afael â gwella perfformiad fel cyfres o fentrau y gellir dechrau arnynt a rhoi’r gorau iddynt, neu sy’n cael eu hesgeuluso, gall deimlo fel baich ychwanegol, yn hytrach na’i fod yn ganolog i lwyddiant y sefydliad. Bellach, mae llawer o sefydliadau wedi dysgu bod cynnal a chefnogi ffocws parhaus ar wella perfformiad yn well na gorfod sefydlu mentrau newydd i ateb heriau newydd. Gall ffocws achlysurol neu ysbeidiol ar wella olygu bod sefydliadau’n methu ag amlygu perfformiad gwael neu gyfleoedd i wella hyd nes ei bod hi’n rhy hwyr.  </w:t>
      </w:r>
    </w:p>
    <w:p w14:paraId="3B88E911" w14:textId="26C14CB5" w:rsidR="00B2346A" w:rsidRPr="00EB5574" w:rsidRDefault="001679C2" w:rsidP="00CE3BA2">
      <w:pPr>
        <w:spacing w:line="360" w:lineRule="auto"/>
        <w:rPr>
          <w:rFonts w:cstheme="minorHAnsi"/>
          <w:sz w:val="24"/>
          <w:szCs w:val="24"/>
        </w:rPr>
      </w:pPr>
      <w:r>
        <w:rPr>
          <w:rFonts w:ascii="Calibri" w:hAnsi="Calibri" w:cs="Calibri"/>
          <w:sz w:val="24"/>
          <w:szCs w:val="24"/>
          <w:lang w:bidi="kn-IN"/>
        </w:rPr>
        <w:t>Mae gwelliant parhaus yn cynnal momentwm ac awydd i wella perfformiad. Gall y cylch ansawdd clasurol, sef Asesu, Cynllunio, Gweithredu, Gwirio, gael ei wreiddio mewn cynllunio rhaglenni er mwyn sicrhau bod gwell</w:t>
      </w:r>
      <w:r w:rsidR="002B6211">
        <w:rPr>
          <w:rFonts w:ascii="Calibri" w:hAnsi="Calibri" w:cs="Calibri"/>
          <w:sz w:val="24"/>
          <w:szCs w:val="24"/>
          <w:lang w:bidi="kn-IN"/>
        </w:rPr>
        <w:t>iant p</w:t>
      </w:r>
      <w:r>
        <w:rPr>
          <w:rFonts w:ascii="Calibri" w:hAnsi="Calibri" w:cs="Calibri"/>
          <w:sz w:val="24"/>
          <w:szCs w:val="24"/>
          <w:lang w:bidi="kn-IN"/>
        </w:rPr>
        <w:t xml:space="preserve">arhaus yn dod yn rhan annatod o waith y sefydliad. Yn anaml iawn y mae perfformiad gwael yn deillio o ddigwyddiad neu gamgymeriad </w:t>
      </w:r>
      <w:r w:rsidR="004530B0">
        <w:rPr>
          <w:rFonts w:ascii="Calibri" w:hAnsi="Calibri" w:cs="Calibri"/>
          <w:sz w:val="24"/>
          <w:szCs w:val="24"/>
          <w:lang w:bidi="kn-IN"/>
        </w:rPr>
        <w:t>unigol</w:t>
      </w:r>
      <w:r>
        <w:rPr>
          <w:rFonts w:ascii="Calibri" w:hAnsi="Calibri" w:cs="Calibri"/>
          <w:sz w:val="24"/>
          <w:szCs w:val="24"/>
          <w:lang w:bidi="kn-IN"/>
        </w:rPr>
        <w:t>. Yn fwy aml, mae’n deillio o drefniadau neu brosesau rheoli annigonol, neu hen-ffasiwn. Efallai na fydd yr hyn a oedd yn ddigon da y llynedd yn effeithiol heddiw.</w:t>
      </w:r>
    </w:p>
    <w:p w14:paraId="0E61F4C4" w14:textId="77777777" w:rsidR="00BB2103" w:rsidRPr="00EB5574" w:rsidRDefault="00BB2103" w:rsidP="00CE3BA2">
      <w:pPr>
        <w:spacing w:line="360" w:lineRule="auto"/>
        <w:rPr>
          <w:rFonts w:cstheme="minorHAnsi"/>
          <w:sz w:val="24"/>
          <w:szCs w:val="24"/>
        </w:rPr>
      </w:pPr>
    </w:p>
    <w:p w14:paraId="5EF7B088" w14:textId="77777777" w:rsidR="00162C1B" w:rsidRPr="00EB5574" w:rsidRDefault="00162C1B" w:rsidP="00CE3BA2">
      <w:pPr>
        <w:spacing w:line="360" w:lineRule="auto"/>
        <w:rPr>
          <w:rFonts w:cstheme="minorHAnsi"/>
          <w:sz w:val="24"/>
          <w:szCs w:val="24"/>
        </w:rPr>
      </w:pPr>
      <w:r w:rsidRPr="00EB5574">
        <w:rPr>
          <w:rFonts w:cstheme="minorHAnsi"/>
          <w:noProof/>
          <w:sz w:val="24"/>
          <w:szCs w:val="24"/>
          <w:lang w:eastAsia="en-GB"/>
        </w:rPr>
        <w:lastRenderedPageBreak/>
        <w:drawing>
          <wp:inline distT="0" distB="0" distL="0" distR="0" wp14:anchorId="08540E9D" wp14:editId="549E3F02">
            <wp:extent cx="5302250" cy="23241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F3C4D7C" w14:textId="77777777" w:rsidR="00BB2103" w:rsidRPr="00EB5574" w:rsidRDefault="00BB2103" w:rsidP="00CE3BA2">
      <w:pPr>
        <w:spacing w:line="360" w:lineRule="auto"/>
        <w:rPr>
          <w:rFonts w:cstheme="minorHAnsi"/>
          <w:sz w:val="24"/>
          <w:szCs w:val="24"/>
        </w:rPr>
      </w:pPr>
    </w:p>
    <w:p w14:paraId="27758675" w14:textId="2BC29F64" w:rsidR="00B2346A" w:rsidRPr="00EB5574" w:rsidRDefault="000B1823" w:rsidP="00CE3BA2">
      <w:pPr>
        <w:spacing w:line="360" w:lineRule="auto"/>
        <w:rPr>
          <w:rFonts w:cstheme="minorHAnsi"/>
          <w:sz w:val="24"/>
          <w:szCs w:val="24"/>
        </w:rPr>
      </w:pPr>
      <w:r>
        <w:rPr>
          <w:rFonts w:cstheme="minorHAnsi"/>
          <w:sz w:val="24"/>
          <w:szCs w:val="24"/>
        </w:rPr>
        <w:t>Mae gwell</w:t>
      </w:r>
      <w:r w:rsidR="002B6211">
        <w:rPr>
          <w:rFonts w:cstheme="minorHAnsi"/>
          <w:sz w:val="24"/>
          <w:szCs w:val="24"/>
        </w:rPr>
        <w:t>iant p</w:t>
      </w:r>
      <w:r>
        <w:rPr>
          <w:rFonts w:cstheme="minorHAnsi"/>
          <w:sz w:val="24"/>
          <w:szCs w:val="24"/>
        </w:rPr>
        <w:t xml:space="preserve">arhaus yn gofyn am newid mewn diwylliant ac ymagwedd mewn sefydliadau. Gall hunanasesu helpu i gyflawni hyn gan ei fod yn creu cyfleoedd newydd i gymryd rhan a </w:t>
      </w:r>
      <w:r w:rsidR="00CE3C91">
        <w:rPr>
          <w:rFonts w:cstheme="minorHAnsi"/>
          <w:sz w:val="24"/>
          <w:szCs w:val="24"/>
        </w:rPr>
        <w:t>chyfleoedd newydd am berchnogaeth. Yn aml hefyd, mae’n llai bygythiol i reolwyr nodi a datrys gwendidau sefydliad</w:t>
      </w:r>
      <w:r w:rsidR="00A338E2">
        <w:rPr>
          <w:rFonts w:cstheme="minorHAnsi"/>
          <w:sz w:val="24"/>
          <w:szCs w:val="24"/>
        </w:rPr>
        <w:t>ol</w:t>
      </w:r>
      <w:r w:rsidR="00CE3C91">
        <w:rPr>
          <w:rFonts w:cstheme="minorHAnsi"/>
          <w:sz w:val="24"/>
          <w:szCs w:val="24"/>
        </w:rPr>
        <w:t xml:space="preserve"> eu hunain na bod trydydd parti’n gwneud </w:t>
      </w:r>
      <w:r w:rsidR="004530B0">
        <w:rPr>
          <w:rFonts w:cstheme="minorHAnsi"/>
          <w:sz w:val="24"/>
          <w:szCs w:val="24"/>
        </w:rPr>
        <w:t xml:space="preserve">hynny </w:t>
      </w:r>
      <w:r w:rsidR="00CE3C91">
        <w:rPr>
          <w:rFonts w:cstheme="minorHAnsi"/>
          <w:sz w:val="24"/>
          <w:szCs w:val="24"/>
        </w:rPr>
        <w:t xml:space="preserve">ar eu rhan. Gall hyn fyrhau’r cyfnod rhwng adnabod problem </w:t>
      </w:r>
      <w:r w:rsidR="00A338E2">
        <w:rPr>
          <w:rFonts w:cstheme="minorHAnsi"/>
          <w:sz w:val="24"/>
          <w:szCs w:val="24"/>
        </w:rPr>
        <w:t>a</w:t>
      </w:r>
      <w:r w:rsidR="004530B0">
        <w:rPr>
          <w:rFonts w:cstheme="minorHAnsi"/>
          <w:sz w:val="24"/>
          <w:szCs w:val="24"/>
        </w:rPr>
        <w:t>/</w:t>
      </w:r>
      <w:r w:rsidR="00CE3C91">
        <w:rPr>
          <w:rFonts w:cstheme="minorHAnsi"/>
          <w:sz w:val="24"/>
          <w:szCs w:val="24"/>
        </w:rPr>
        <w:t>neu weithredu ar gyfleoedd pan fyddant yn cyflwyno’u hunain.</w:t>
      </w:r>
    </w:p>
    <w:p w14:paraId="62B40C5F" w14:textId="383D689B" w:rsidR="00B2346A" w:rsidRPr="00EB5574" w:rsidRDefault="00162C1B" w:rsidP="00CE3BA2">
      <w:pPr>
        <w:spacing w:line="360" w:lineRule="auto"/>
        <w:rPr>
          <w:rFonts w:cstheme="minorHAnsi"/>
          <w:b/>
          <w:sz w:val="24"/>
          <w:szCs w:val="24"/>
        </w:rPr>
      </w:pPr>
      <w:r w:rsidRPr="00EB5574">
        <w:rPr>
          <w:rFonts w:cstheme="minorHAnsi"/>
          <w:b/>
          <w:sz w:val="24"/>
          <w:szCs w:val="24"/>
        </w:rPr>
        <w:t>P</w:t>
      </w:r>
      <w:r w:rsidR="00A338E2">
        <w:rPr>
          <w:rFonts w:cstheme="minorHAnsi"/>
          <w:b/>
          <w:sz w:val="24"/>
          <w:szCs w:val="24"/>
        </w:rPr>
        <w:t xml:space="preserve">aratoi Hunanasesiad </w:t>
      </w:r>
    </w:p>
    <w:p w14:paraId="304B787F" w14:textId="64E366B4" w:rsidR="00040BF8" w:rsidRPr="00EB5574" w:rsidRDefault="003D778E" w:rsidP="00CE3BA2">
      <w:pPr>
        <w:spacing w:line="360" w:lineRule="auto"/>
        <w:rPr>
          <w:rFonts w:cstheme="minorHAnsi"/>
          <w:sz w:val="24"/>
          <w:szCs w:val="24"/>
        </w:rPr>
      </w:pPr>
      <w:r>
        <w:rPr>
          <w:rFonts w:cstheme="minorHAnsi"/>
          <w:sz w:val="24"/>
          <w:szCs w:val="24"/>
        </w:rPr>
        <w:t xml:space="preserve">Wrth baratoi ar gyfer y Marc Ansawdd ar gyfer Gwaith Ieuenctid yng Nghymru, rydym yn argymell bod rolau’n cael eu neilltuo o fewn grŵp staff neu grŵp gwirfoddol. </w:t>
      </w:r>
      <w:r w:rsidR="000D488B">
        <w:rPr>
          <w:rFonts w:cstheme="minorHAnsi"/>
          <w:sz w:val="24"/>
          <w:szCs w:val="24"/>
        </w:rPr>
        <w:t xml:space="preserve">Bod yr holl Weithwyr Ieuenctid mewn sefydliad yn ymwybodol o’r broses ac yn chwarae rhan weithgar yn y broses hunanasesu. </w:t>
      </w:r>
    </w:p>
    <w:p w14:paraId="5A5A6DC3" w14:textId="56942E6E" w:rsidR="00162C1B" w:rsidRPr="00EB5574" w:rsidRDefault="00067190" w:rsidP="00CE3BA2">
      <w:pPr>
        <w:spacing w:line="360" w:lineRule="auto"/>
        <w:rPr>
          <w:rFonts w:cstheme="minorHAnsi"/>
          <w:sz w:val="24"/>
          <w:szCs w:val="24"/>
        </w:rPr>
      </w:pPr>
      <w:r>
        <w:rPr>
          <w:rFonts w:cstheme="minorHAnsi"/>
          <w:sz w:val="24"/>
          <w:szCs w:val="24"/>
        </w:rPr>
        <w:t>Mae 5 cwestiwn hanfodol am eich ymarfer neu waith ieuenctid y mae angen i chi fynd i’r afael â nhw wrth gynllunio ar gyfer gwelliant parhaus</w:t>
      </w:r>
      <w:r w:rsidR="00162C1B" w:rsidRPr="00EB5574">
        <w:rPr>
          <w:rFonts w:cstheme="minorHAnsi"/>
          <w:sz w:val="24"/>
          <w:szCs w:val="24"/>
        </w:rPr>
        <w:t>:</w:t>
      </w:r>
    </w:p>
    <w:p w14:paraId="5A31B292" w14:textId="43EF9F8E" w:rsidR="00162C1B" w:rsidRPr="00EB5574" w:rsidRDefault="00067190" w:rsidP="00CE3BA2">
      <w:pPr>
        <w:pStyle w:val="ListParagraph"/>
        <w:numPr>
          <w:ilvl w:val="0"/>
          <w:numId w:val="29"/>
        </w:numPr>
        <w:spacing w:line="360" w:lineRule="auto"/>
        <w:rPr>
          <w:rFonts w:cstheme="minorHAnsi"/>
          <w:i/>
          <w:sz w:val="24"/>
          <w:szCs w:val="24"/>
        </w:rPr>
      </w:pPr>
      <w:r>
        <w:rPr>
          <w:rFonts w:cstheme="minorHAnsi"/>
          <w:i/>
          <w:sz w:val="24"/>
          <w:szCs w:val="24"/>
        </w:rPr>
        <w:t>Beth rydym ni am ei gyflawni</w:t>
      </w:r>
      <w:r w:rsidR="00162C1B" w:rsidRPr="00EB5574">
        <w:rPr>
          <w:rFonts w:cstheme="minorHAnsi"/>
          <w:i/>
          <w:sz w:val="24"/>
          <w:szCs w:val="24"/>
        </w:rPr>
        <w:t>?</w:t>
      </w:r>
    </w:p>
    <w:p w14:paraId="3F9C77FC" w14:textId="5E9D699E" w:rsidR="00162C1B" w:rsidRPr="00EB5574" w:rsidRDefault="00212184" w:rsidP="00CE3BA2">
      <w:pPr>
        <w:pStyle w:val="ListParagraph"/>
        <w:numPr>
          <w:ilvl w:val="0"/>
          <w:numId w:val="29"/>
        </w:numPr>
        <w:spacing w:line="360" w:lineRule="auto"/>
        <w:rPr>
          <w:rFonts w:cstheme="minorHAnsi"/>
          <w:i/>
          <w:sz w:val="24"/>
          <w:szCs w:val="24"/>
        </w:rPr>
      </w:pPr>
      <w:r>
        <w:rPr>
          <w:rFonts w:cstheme="minorHAnsi"/>
          <w:i/>
          <w:sz w:val="24"/>
          <w:szCs w:val="24"/>
        </w:rPr>
        <w:t>Pam rydym ni’n ei wneud</w:t>
      </w:r>
      <w:r w:rsidR="00162C1B" w:rsidRPr="00EB5574">
        <w:rPr>
          <w:rFonts w:cstheme="minorHAnsi"/>
          <w:i/>
          <w:sz w:val="24"/>
          <w:szCs w:val="24"/>
        </w:rPr>
        <w:t>?</w:t>
      </w:r>
    </w:p>
    <w:p w14:paraId="70B3DC6E" w14:textId="74D59C43" w:rsidR="00162C1B" w:rsidRPr="00EB5574" w:rsidRDefault="00212184" w:rsidP="00CE3BA2">
      <w:pPr>
        <w:pStyle w:val="ListParagraph"/>
        <w:numPr>
          <w:ilvl w:val="0"/>
          <w:numId w:val="29"/>
        </w:numPr>
        <w:spacing w:line="360" w:lineRule="auto"/>
        <w:rPr>
          <w:rFonts w:cstheme="minorHAnsi"/>
          <w:i/>
          <w:sz w:val="24"/>
          <w:szCs w:val="24"/>
        </w:rPr>
      </w:pPr>
      <w:r>
        <w:rPr>
          <w:rFonts w:cstheme="minorHAnsi"/>
          <w:i/>
          <w:sz w:val="24"/>
          <w:szCs w:val="24"/>
        </w:rPr>
        <w:t>Sut rydym ni’n ei wneud</w:t>
      </w:r>
      <w:r w:rsidR="00162C1B" w:rsidRPr="00EB5574">
        <w:rPr>
          <w:rFonts w:cstheme="minorHAnsi"/>
          <w:i/>
          <w:sz w:val="24"/>
          <w:szCs w:val="24"/>
        </w:rPr>
        <w:t>?</w:t>
      </w:r>
    </w:p>
    <w:p w14:paraId="3F1C58A7" w14:textId="1398672D" w:rsidR="00162C1B" w:rsidRPr="00EB5574" w:rsidRDefault="001679C2" w:rsidP="00CE3BA2">
      <w:pPr>
        <w:pStyle w:val="ListParagraph"/>
        <w:numPr>
          <w:ilvl w:val="0"/>
          <w:numId w:val="29"/>
        </w:numPr>
        <w:spacing w:line="360" w:lineRule="auto"/>
        <w:rPr>
          <w:rFonts w:cstheme="minorHAnsi"/>
          <w:i/>
          <w:sz w:val="24"/>
          <w:szCs w:val="24"/>
        </w:rPr>
      </w:pPr>
      <w:r>
        <w:rPr>
          <w:rFonts w:ascii="Calibri" w:hAnsi="Calibri" w:cs="Calibri"/>
          <w:i/>
          <w:iCs/>
          <w:sz w:val="24"/>
          <w:szCs w:val="24"/>
          <w:lang w:bidi="kn-IN"/>
        </w:rPr>
        <w:t>A ydym ni’n cyflawni ein nodau? ac</w:t>
      </w:r>
    </w:p>
    <w:p w14:paraId="3D81DFB3" w14:textId="7837841D" w:rsidR="00162C1B" w:rsidRPr="00EB5574" w:rsidRDefault="00212184" w:rsidP="00CE3BA2">
      <w:pPr>
        <w:pStyle w:val="ListParagraph"/>
        <w:numPr>
          <w:ilvl w:val="0"/>
          <w:numId w:val="29"/>
        </w:numPr>
        <w:spacing w:line="360" w:lineRule="auto"/>
        <w:rPr>
          <w:rFonts w:cstheme="minorHAnsi"/>
          <w:i/>
          <w:sz w:val="24"/>
          <w:szCs w:val="24"/>
        </w:rPr>
      </w:pPr>
      <w:r>
        <w:rPr>
          <w:rFonts w:cstheme="minorHAnsi"/>
          <w:i/>
          <w:sz w:val="24"/>
          <w:szCs w:val="24"/>
        </w:rPr>
        <w:t>A allwn ni wella</w:t>
      </w:r>
      <w:r w:rsidR="00162C1B" w:rsidRPr="00EB5574">
        <w:rPr>
          <w:rFonts w:cstheme="minorHAnsi"/>
          <w:i/>
          <w:sz w:val="24"/>
          <w:szCs w:val="24"/>
        </w:rPr>
        <w:t>?</w:t>
      </w:r>
    </w:p>
    <w:p w14:paraId="3A6FB87C" w14:textId="277C34BA" w:rsidR="00162C1B" w:rsidRPr="00EB5574" w:rsidRDefault="00E733CF" w:rsidP="00CE3BA2">
      <w:pPr>
        <w:spacing w:line="360" w:lineRule="auto"/>
        <w:rPr>
          <w:rFonts w:cstheme="minorHAnsi"/>
          <w:sz w:val="24"/>
          <w:szCs w:val="24"/>
        </w:rPr>
      </w:pPr>
      <w:r>
        <w:rPr>
          <w:rFonts w:cstheme="minorHAnsi"/>
          <w:sz w:val="24"/>
          <w:szCs w:val="24"/>
        </w:rPr>
        <w:lastRenderedPageBreak/>
        <w:t>I ddangos ‘Arfer gorau’, mae gwerth eich gwaith ieuenctid yn gofyn bod gweithwyr ieuenctid yn myfyrio ar eu harfer neu eu darpariaeth a gofyn y cwestiynau hyn i’w hunain yn rheolaidd, a sicrhau eu bod yn gweithredu ar y casgliadau y daethant iddynt.</w:t>
      </w:r>
    </w:p>
    <w:p w14:paraId="6B053A72" w14:textId="73708F38" w:rsidR="009D60F8" w:rsidRPr="00EB5574" w:rsidRDefault="00E733CF" w:rsidP="00CE3BA2">
      <w:pPr>
        <w:spacing w:line="360" w:lineRule="auto"/>
        <w:rPr>
          <w:rFonts w:cstheme="minorHAnsi"/>
          <w:sz w:val="24"/>
          <w:szCs w:val="24"/>
        </w:rPr>
      </w:pPr>
      <w:r>
        <w:rPr>
          <w:rFonts w:cstheme="minorHAnsi"/>
          <w:sz w:val="24"/>
          <w:szCs w:val="24"/>
        </w:rPr>
        <w:t>Mae hunanasesu’n cyfrannu at well</w:t>
      </w:r>
      <w:r w:rsidR="00742D27">
        <w:rPr>
          <w:rFonts w:cstheme="minorHAnsi"/>
          <w:sz w:val="24"/>
          <w:szCs w:val="24"/>
        </w:rPr>
        <w:t>iant p</w:t>
      </w:r>
      <w:r>
        <w:rPr>
          <w:rFonts w:cstheme="minorHAnsi"/>
          <w:sz w:val="24"/>
          <w:szCs w:val="24"/>
        </w:rPr>
        <w:t xml:space="preserve">arhaus trwy </w:t>
      </w:r>
      <w:r w:rsidR="00742D27">
        <w:rPr>
          <w:rFonts w:cstheme="minorHAnsi"/>
          <w:sz w:val="24"/>
          <w:szCs w:val="24"/>
        </w:rPr>
        <w:t>roi</w:t>
      </w:r>
      <w:r>
        <w:rPr>
          <w:rFonts w:cstheme="minorHAnsi"/>
          <w:sz w:val="24"/>
          <w:szCs w:val="24"/>
        </w:rPr>
        <w:t xml:space="preserve"> cyfle </w:t>
      </w:r>
      <w:r w:rsidR="00742D27">
        <w:rPr>
          <w:rFonts w:cstheme="minorHAnsi"/>
          <w:sz w:val="24"/>
          <w:szCs w:val="24"/>
        </w:rPr>
        <w:t xml:space="preserve">wedi’i </w:t>
      </w:r>
      <w:r>
        <w:rPr>
          <w:rFonts w:cstheme="minorHAnsi"/>
          <w:sz w:val="24"/>
          <w:szCs w:val="24"/>
        </w:rPr>
        <w:t>strwythur</w:t>
      </w:r>
      <w:r w:rsidR="00742D27">
        <w:rPr>
          <w:rFonts w:cstheme="minorHAnsi"/>
          <w:sz w:val="24"/>
          <w:szCs w:val="24"/>
        </w:rPr>
        <w:t>o</w:t>
      </w:r>
      <w:r>
        <w:rPr>
          <w:rFonts w:cstheme="minorHAnsi"/>
          <w:sz w:val="24"/>
          <w:szCs w:val="24"/>
        </w:rPr>
        <w:t xml:space="preserve"> i asesu perfformiad a nodi gwelliannau.</w:t>
      </w:r>
      <w:r w:rsidR="009D60F8" w:rsidRPr="00EB5574">
        <w:rPr>
          <w:rFonts w:cstheme="minorHAnsi"/>
          <w:sz w:val="24"/>
          <w:szCs w:val="24"/>
        </w:rPr>
        <w:t xml:space="preserve"> </w:t>
      </w:r>
    </w:p>
    <w:p w14:paraId="42A0199B" w14:textId="192C7ABC" w:rsidR="009D60F8" w:rsidRPr="00EB5574" w:rsidRDefault="00742D27" w:rsidP="00CE3BA2">
      <w:pPr>
        <w:spacing w:after="0" w:line="360" w:lineRule="auto"/>
        <w:contextualSpacing/>
        <w:rPr>
          <w:rFonts w:cstheme="minorHAnsi"/>
          <w:b/>
          <w:sz w:val="24"/>
          <w:szCs w:val="24"/>
        </w:rPr>
      </w:pPr>
      <w:r>
        <w:rPr>
          <w:rFonts w:cstheme="minorHAnsi"/>
          <w:b/>
          <w:sz w:val="24"/>
          <w:szCs w:val="24"/>
        </w:rPr>
        <w:t>Arfer da</w:t>
      </w:r>
      <w:r w:rsidR="00BB2103" w:rsidRPr="00EB5574">
        <w:rPr>
          <w:rFonts w:cstheme="minorHAnsi"/>
          <w:b/>
          <w:sz w:val="24"/>
          <w:szCs w:val="24"/>
        </w:rPr>
        <w:t>:</w:t>
      </w:r>
      <w:r w:rsidR="00A23B93" w:rsidRPr="00EB5574">
        <w:rPr>
          <w:rFonts w:cstheme="minorHAnsi"/>
          <w:b/>
          <w:sz w:val="24"/>
          <w:szCs w:val="24"/>
        </w:rPr>
        <w:t xml:space="preserve"> </w:t>
      </w:r>
      <w:r>
        <w:rPr>
          <w:rFonts w:cstheme="minorHAnsi"/>
          <w:b/>
          <w:sz w:val="24"/>
          <w:szCs w:val="24"/>
        </w:rPr>
        <w:t xml:space="preserve">Mae gwella perfformiad yn dechrau gyda’r cwestiwn </w:t>
      </w:r>
      <w:r w:rsidRPr="00F35C99">
        <w:rPr>
          <w:rFonts w:cstheme="minorHAnsi"/>
          <w:b/>
          <w:i/>
          <w:iCs/>
          <w:sz w:val="24"/>
          <w:szCs w:val="24"/>
        </w:rPr>
        <w:t xml:space="preserve">“Pa mor dda ydym ni’n </w:t>
      </w:r>
      <w:r w:rsidR="005464FC">
        <w:rPr>
          <w:rFonts w:cstheme="minorHAnsi"/>
          <w:b/>
          <w:i/>
          <w:iCs/>
          <w:sz w:val="24"/>
          <w:szCs w:val="24"/>
        </w:rPr>
        <w:t>gweithredu</w:t>
      </w:r>
      <w:r w:rsidRPr="00F35C99">
        <w:rPr>
          <w:rFonts w:cstheme="minorHAnsi"/>
          <w:b/>
          <w:i/>
          <w:iCs/>
          <w:sz w:val="24"/>
          <w:szCs w:val="24"/>
        </w:rPr>
        <w:t>?”</w:t>
      </w:r>
      <w:r w:rsidR="00F35C99">
        <w:rPr>
          <w:rFonts w:cstheme="minorHAnsi"/>
          <w:b/>
          <w:sz w:val="24"/>
          <w:szCs w:val="24"/>
        </w:rPr>
        <w:t xml:space="preserve"> Mae hunanasesu’n helpu i ateb y cwestiwn hwnnw a chwestiynau sy’n deillio ohono</w:t>
      </w:r>
      <w:r w:rsidR="009D60F8" w:rsidRPr="00EB5574">
        <w:rPr>
          <w:rFonts w:cstheme="minorHAnsi"/>
          <w:b/>
          <w:sz w:val="24"/>
          <w:szCs w:val="24"/>
        </w:rPr>
        <w:t>:</w:t>
      </w:r>
    </w:p>
    <w:p w14:paraId="13032242" w14:textId="097D3998" w:rsidR="00BB2103" w:rsidRPr="00EB5574" w:rsidRDefault="009D60F8" w:rsidP="00CE3BA2">
      <w:pPr>
        <w:pStyle w:val="ListParagraph"/>
        <w:numPr>
          <w:ilvl w:val="0"/>
          <w:numId w:val="12"/>
        </w:numPr>
        <w:spacing w:after="0" w:line="360" w:lineRule="auto"/>
        <w:rPr>
          <w:rFonts w:cstheme="minorHAnsi"/>
          <w:b/>
          <w:i/>
          <w:sz w:val="24"/>
          <w:szCs w:val="24"/>
        </w:rPr>
      </w:pPr>
      <w:r w:rsidRPr="00EB5574">
        <w:rPr>
          <w:rFonts w:cstheme="minorHAnsi"/>
          <w:b/>
          <w:i/>
          <w:sz w:val="24"/>
          <w:szCs w:val="24"/>
        </w:rPr>
        <w:t>"</w:t>
      </w:r>
      <w:r w:rsidR="00F35C99">
        <w:rPr>
          <w:rFonts w:cstheme="minorHAnsi"/>
          <w:b/>
          <w:i/>
          <w:sz w:val="24"/>
          <w:szCs w:val="24"/>
        </w:rPr>
        <w:t>Sut rydym ni’n gwybod</w:t>
      </w:r>
      <w:r w:rsidRPr="00EB5574">
        <w:rPr>
          <w:rFonts w:cstheme="minorHAnsi"/>
          <w:b/>
          <w:i/>
          <w:sz w:val="24"/>
          <w:szCs w:val="24"/>
        </w:rPr>
        <w:t xml:space="preserve">?" </w:t>
      </w:r>
    </w:p>
    <w:p w14:paraId="7A45F45F" w14:textId="2EAB2B18" w:rsidR="009D60F8" w:rsidRPr="00EB5574" w:rsidRDefault="009D60F8" w:rsidP="00CE3BA2">
      <w:pPr>
        <w:pStyle w:val="ListParagraph"/>
        <w:numPr>
          <w:ilvl w:val="0"/>
          <w:numId w:val="12"/>
        </w:numPr>
        <w:spacing w:after="0" w:line="360" w:lineRule="auto"/>
        <w:rPr>
          <w:rFonts w:cstheme="minorHAnsi"/>
          <w:b/>
          <w:i/>
          <w:sz w:val="24"/>
          <w:szCs w:val="24"/>
        </w:rPr>
      </w:pPr>
      <w:r w:rsidRPr="00EB5574">
        <w:rPr>
          <w:rFonts w:cstheme="minorHAnsi"/>
          <w:b/>
          <w:i/>
          <w:sz w:val="24"/>
          <w:szCs w:val="24"/>
        </w:rPr>
        <w:t>"</w:t>
      </w:r>
      <w:r w:rsidR="00F35C99">
        <w:rPr>
          <w:rFonts w:cstheme="minorHAnsi"/>
          <w:b/>
          <w:i/>
          <w:sz w:val="24"/>
          <w:szCs w:val="24"/>
        </w:rPr>
        <w:t>Sut gallwn ni wneud yn well</w:t>
      </w:r>
      <w:r w:rsidRPr="00EB5574">
        <w:rPr>
          <w:rFonts w:cstheme="minorHAnsi"/>
          <w:b/>
          <w:i/>
          <w:sz w:val="24"/>
          <w:szCs w:val="24"/>
        </w:rPr>
        <w:t>?"</w:t>
      </w:r>
    </w:p>
    <w:p w14:paraId="68BCDBC4" w14:textId="77777777" w:rsidR="00BB2103" w:rsidRPr="00EB5574" w:rsidRDefault="00BB2103" w:rsidP="00CE3BA2">
      <w:pPr>
        <w:pStyle w:val="ListParagraph"/>
        <w:spacing w:after="0" w:line="360" w:lineRule="auto"/>
        <w:ind w:left="1133"/>
        <w:rPr>
          <w:rFonts w:cstheme="minorHAnsi"/>
          <w:b/>
          <w:i/>
          <w:sz w:val="24"/>
          <w:szCs w:val="24"/>
        </w:rPr>
      </w:pPr>
    </w:p>
    <w:p w14:paraId="3047E6C4" w14:textId="1CE62684" w:rsidR="009D60F8" w:rsidRPr="00EB5574" w:rsidRDefault="00F35C99" w:rsidP="00CE3BA2">
      <w:pPr>
        <w:spacing w:line="360" w:lineRule="auto"/>
        <w:rPr>
          <w:rFonts w:cstheme="minorHAnsi"/>
          <w:sz w:val="24"/>
          <w:szCs w:val="24"/>
        </w:rPr>
      </w:pPr>
      <w:r>
        <w:rPr>
          <w:rFonts w:cstheme="minorHAnsi"/>
          <w:sz w:val="24"/>
          <w:szCs w:val="24"/>
        </w:rPr>
        <w:t>Mae hunanasesu hefyd yn rhan allweddol o lawer o systemau arfarnu a rheoli perfformiad sy’n annog gweithwyr unigol i fyfyrio ar eu perfformiad yn y gorffennol a nodi sut y gall wella. Eto, mae arfer myfyriol a defnyddio modelau myfyrio Kolb a Gibbs yn gyffredin mewn Gwaith Ieuenctid; nid yw hunanasesu yn arfer anghyffredin yn y sector Ieuenctid.</w:t>
      </w:r>
      <w:r w:rsidR="009D60F8" w:rsidRPr="00EB5574">
        <w:rPr>
          <w:rFonts w:cstheme="minorHAnsi"/>
          <w:sz w:val="24"/>
          <w:szCs w:val="24"/>
        </w:rPr>
        <w:t xml:space="preserve"> </w:t>
      </w:r>
    </w:p>
    <w:p w14:paraId="516CAAA5" w14:textId="77D3FF60" w:rsidR="009D60F8" w:rsidRPr="00EB5574" w:rsidRDefault="00F35C99" w:rsidP="00CE3BA2">
      <w:pPr>
        <w:spacing w:line="360" w:lineRule="auto"/>
        <w:rPr>
          <w:rFonts w:cstheme="minorHAnsi"/>
          <w:sz w:val="24"/>
          <w:szCs w:val="24"/>
        </w:rPr>
      </w:pPr>
      <w:r>
        <w:rPr>
          <w:rFonts w:cstheme="minorHAnsi"/>
          <w:sz w:val="24"/>
          <w:szCs w:val="24"/>
        </w:rPr>
        <w:t xml:space="preserve">Hefyd, gall hunanasesu helpu i greu diwylliant dysgu trwy annog cyfranogwyr i ofyn </w:t>
      </w:r>
      <w:r w:rsidRPr="00F35C99">
        <w:rPr>
          <w:rFonts w:cstheme="minorHAnsi"/>
          <w:i/>
          <w:iCs/>
          <w:sz w:val="24"/>
          <w:szCs w:val="24"/>
        </w:rPr>
        <w:t xml:space="preserve">“Pa mor dda ydym ni’n </w:t>
      </w:r>
      <w:r w:rsidR="005464FC">
        <w:rPr>
          <w:rFonts w:cstheme="minorHAnsi"/>
          <w:i/>
          <w:iCs/>
          <w:sz w:val="24"/>
          <w:szCs w:val="24"/>
        </w:rPr>
        <w:t>gweithredu</w:t>
      </w:r>
      <w:r w:rsidRPr="00F35C99">
        <w:rPr>
          <w:rFonts w:cstheme="minorHAnsi"/>
          <w:i/>
          <w:iCs/>
          <w:sz w:val="24"/>
          <w:szCs w:val="24"/>
        </w:rPr>
        <w:t>?”</w:t>
      </w:r>
      <w:r>
        <w:rPr>
          <w:rFonts w:cstheme="minorHAnsi"/>
          <w:sz w:val="24"/>
          <w:szCs w:val="24"/>
        </w:rPr>
        <w:t xml:space="preserve"> a “</w:t>
      </w:r>
      <w:r w:rsidRPr="00F35C99">
        <w:rPr>
          <w:rFonts w:cstheme="minorHAnsi"/>
          <w:i/>
          <w:iCs/>
          <w:sz w:val="24"/>
          <w:szCs w:val="24"/>
        </w:rPr>
        <w:t>Sut gallwn ni wella?”</w:t>
      </w:r>
      <w:r>
        <w:rPr>
          <w:rFonts w:cstheme="minorHAnsi"/>
          <w:sz w:val="24"/>
          <w:szCs w:val="24"/>
        </w:rPr>
        <w:t xml:space="preserve"> </w:t>
      </w:r>
    </w:p>
    <w:p w14:paraId="50DB53AF" w14:textId="38803E2C" w:rsidR="009D60F8" w:rsidRPr="00EB5574" w:rsidRDefault="00074505" w:rsidP="00CE3BA2">
      <w:pPr>
        <w:spacing w:line="360" w:lineRule="auto"/>
        <w:rPr>
          <w:rFonts w:cstheme="minorHAnsi"/>
          <w:sz w:val="24"/>
          <w:szCs w:val="24"/>
        </w:rPr>
      </w:pPr>
      <w:r>
        <w:rPr>
          <w:rFonts w:cstheme="minorHAnsi"/>
          <w:sz w:val="24"/>
          <w:szCs w:val="24"/>
        </w:rPr>
        <w:t>Mae buddion eraill y mae sefydliadau sy’n defnyddio hunanasesu yn eu hennill yn cynnwys: Sicrhau mwy o ffocws ar welliant parhaus</w:t>
      </w:r>
      <w:r w:rsidR="00C23B47">
        <w:rPr>
          <w:rFonts w:cstheme="minorHAnsi"/>
          <w:sz w:val="24"/>
          <w:szCs w:val="24"/>
        </w:rPr>
        <w:t xml:space="preserve">, a mwy o ymrwymiad i hynny, ymhlith rheolwyr Gwasanaethau Ieuenctid, gweithwyr ieuenctid ac arweinwyr, a gwirfoddolwyr. Dyma rai o fanteision ymagwedd gydweithredol unedig </w:t>
      </w:r>
    </w:p>
    <w:p w14:paraId="09262EF4" w14:textId="2169052F" w:rsidR="009D60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mesur perfformiad yn well</w:t>
      </w:r>
      <w:r w:rsidR="00634CB5" w:rsidRPr="00EB5574">
        <w:rPr>
          <w:rFonts w:cstheme="minorHAnsi"/>
          <w:sz w:val="24"/>
          <w:szCs w:val="24"/>
        </w:rPr>
        <w:t>;</w:t>
      </w:r>
    </w:p>
    <w:p w14:paraId="18E3F9F8" w14:textId="7FBC0D01" w:rsidR="009D60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cynllunio gweithredu yn well</w:t>
      </w:r>
      <w:r w:rsidR="00634CB5" w:rsidRPr="00EB5574">
        <w:rPr>
          <w:rFonts w:cstheme="minorHAnsi"/>
          <w:sz w:val="24"/>
          <w:szCs w:val="24"/>
        </w:rPr>
        <w:t>;</w:t>
      </w:r>
    </w:p>
    <w:p w14:paraId="7CF962D3" w14:textId="04E6E3D2" w:rsidR="009D60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gwell perfformiad gweithredol ac ariannol</w:t>
      </w:r>
      <w:r w:rsidR="00634CB5" w:rsidRPr="00EB5574">
        <w:rPr>
          <w:rFonts w:cstheme="minorHAnsi"/>
          <w:sz w:val="24"/>
          <w:szCs w:val="24"/>
        </w:rPr>
        <w:t>;</w:t>
      </w:r>
    </w:p>
    <w:p w14:paraId="065140A7" w14:textId="6122DE96" w:rsidR="00040B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gwell buddion ac effaith gyda phobl ifanc</w:t>
      </w:r>
      <w:r w:rsidR="00634CB5" w:rsidRPr="00EB5574">
        <w:rPr>
          <w:rFonts w:cstheme="minorHAnsi"/>
          <w:sz w:val="24"/>
          <w:szCs w:val="24"/>
        </w:rPr>
        <w:t>;</w:t>
      </w:r>
    </w:p>
    <w:p w14:paraId="7629EDDA" w14:textId="46134E1F" w:rsidR="009D60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dealltwriaeth gyffredin ymhlith timau rheoli</w:t>
      </w:r>
      <w:r w:rsidR="00634CB5" w:rsidRPr="00EB5574">
        <w:rPr>
          <w:rFonts w:cstheme="minorHAnsi"/>
          <w:sz w:val="24"/>
          <w:szCs w:val="24"/>
        </w:rPr>
        <w:t>;</w:t>
      </w:r>
    </w:p>
    <w:p w14:paraId="4196C453" w14:textId="17986629" w:rsidR="009D60F8" w:rsidRPr="00EB5574" w:rsidRDefault="003066C9" w:rsidP="00CE3BA2">
      <w:pPr>
        <w:pStyle w:val="ListParagraph"/>
        <w:numPr>
          <w:ilvl w:val="0"/>
          <w:numId w:val="1"/>
        </w:numPr>
        <w:spacing w:line="360" w:lineRule="auto"/>
        <w:rPr>
          <w:rFonts w:cstheme="minorHAnsi"/>
          <w:sz w:val="24"/>
          <w:szCs w:val="24"/>
        </w:rPr>
      </w:pPr>
      <w:r>
        <w:rPr>
          <w:rFonts w:cstheme="minorHAnsi"/>
          <w:sz w:val="24"/>
          <w:szCs w:val="24"/>
        </w:rPr>
        <w:t>twf a datblygiad personol y rhai sy’n ymwneud â’r broses</w:t>
      </w:r>
      <w:r w:rsidR="00634CB5" w:rsidRPr="00EB5574">
        <w:rPr>
          <w:rFonts w:cstheme="minorHAnsi"/>
          <w:sz w:val="24"/>
          <w:szCs w:val="24"/>
        </w:rPr>
        <w:t>;</w:t>
      </w:r>
    </w:p>
    <w:p w14:paraId="4FF66F01" w14:textId="482448B1" w:rsidR="00040BF8" w:rsidRPr="00EB5574" w:rsidRDefault="00853D0B" w:rsidP="00CE3BA2">
      <w:pPr>
        <w:pStyle w:val="ListParagraph"/>
        <w:numPr>
          <w:ilvl w:val="0"/>
          <w:numId w:val="1"/>
        </w:numPr>
        <w:spacing w:line="360" w:lineRule="auto"/>
        <w:rPr>
          <w:rFonts w:cstheme="minorHAnsi"/>
          <w:sz w:val="24"/>
          <w:szCs w:val="24"/>
        </w:rPr>
      </w:pPr>
      <w:r>
        <w:rPr>
          <w:rFonts w:cstheme="minorHAnsi"/>
          <w:sz w:val="24"/>
          <w:szCs w:val="24"/>
        </w:rPr>
        <w:t>gwell datblygiad proffesiynol parhaus ac arddulliau arwain ymhlith rheolwyr ac arweinwyr</w:t>
      </w:r>
      <w:r w:rsidR="00634CB5" w:rsidRPr="00EB5574">
        <w:rPr>
          <w:rFonts w:cstheme="minorHAnsi"/>
          <w:sz w:val="24"/>
          <w:szCs w:val="24"/>
        </w:rPr>
        <w:t>.</w:t>
      </w:r>
    </w:p>
    <w:p w14:paraId="3C0D64D0" w14:textId="4834F2CD" w:rsidR="009D60F8" w:rsidRPr="00EB5574" w:rsidRDefault="00853D0B" w:rsidP="00CE3BA2">
      <w:pPr>
        <w:spacing w:line="360" w:lineRule="auto"/>
        <w:rPr>
          <w:rFonts w:cstheme="minorHAnsi"/>
          <w:sz w:val="24"/>
          <w:szCs w:val="24"/>
        </w:rPr>
      </w:pPr>
      <w:r>
        <w:rPr>
          <w:rFonts w:cstheme="minorHAnsi"/>
          <w:sz w:val="24"/>
          <w:szCs w:val="24"/>
        </w:rPr>
        <w:lastRenderedPageBreak/>
        <w:t xml:space="preserve">Mae hunanasesu’n defnyddio’r wybodaeth sy’n bodoli eisoes yn y sefydliad. </w:t>
      </w:r>
      <w:r w:rsidR="00F502B0">
        <w:rPr>
          <w:rFonts w:cstheme="minorHAnsi"/>
          <w:sz w:val="24"/>
          <w:szCs w:val="24"/>
        </w:rPr>
        <w:t>Nid yw’n gofyn am ddod â gwybodaeth arbenigol i</w:t>
      </w:r>
      <w:r w:rsidR="000C7326">
        <w:rPr>
          <w:rFonts w:cstheme="minorHAnsi"/>
          <w:sz w:val="24"/>
          <w:szCs w:val="24"/>
        </w:rPr>
        <w:t xml:space="preserve"> mewn</w:t>
      </w:r>
      <w:r w:rsidR="00F502B0">
        <w:rPr>
          <w:rFonts w:cstheme="minorHAnsi"/>
          <w:sz w:val="24"/>
          <w:szCs w:val="24"/>
        </w:rPr>
        <w:t>. O ganlyniad, mae’r sgiliau a’r wybodaeth a enillir yn ystod hunanasesu yn aros gyda’r sefydliad ar ôl cwblhau’r broses asesu.</w:t>
      </w:r>
    </w:p>
    <w:p w14:paraId="68E1452B" w14:textId="3F61D51F" w:rsidR="009D60F8" w:rsidRPr="00EB5574" w:rsidRDefault="00F125E5" w:rsidP="00CE3BA2">
      <w:pPr>
        <w:spacing w:line="360" w:lineRule="auto"/>
        <w:rPr>
          <w:rFonts w:cstheme="minorHAnsi"/>
          <w:sz w:val="24"/>
          <w:szCs w:val="24"/>
        </w:rPr>
      </w:pPr>
      <w:r>
        <w:rPr>
          <w:rFonts w:cstheme="minorHAnsi"/>
          <w:sz w:val="24"/>
          <w:szCs w:val="24"/>
        </w:rPr>
        <w:t xml:space="preserve">Mae dwyn ynghyd staff eich tîm gwaith ieuenctid sydd â gwybodaeth am y sefydliad yn golygu bod y broses asesu’n gallu dechrau a symud ymlaen yn gyflym. Nid oes </w:t>
      </w:r>
      <w:r w:rsidR="00740D8D">
        <w:rPr>
          <w:rFonts w:cstheme="minorHAnsi"/>
          <w:sz w:val="24"/>
          <w:szCs w:val="24"/>
        </w:rPr>
        <w:t>proses d</w:t>
      </w:r>
      <w:r w:rsidR="00595180">
        <w:rPr>
          <w:rFonts w:cstheme="minorHAnsi"/>
          <w:sz w:val="24"/>
          <w:szCs w:val="24"/>
        </w:rPr>
        <w:t xml:space="preserve">dysgu </w:t>
      </w:r>
      <w:r w:rsidR="00740D8D">
        <w:rPr>
          <w:rFonts w:cstheme="minorHAnsi"/>
          <w:sz w:val="24"/>
          <w:szCs w:val="24"/>
        </w:rPr>
        <w:t xml:space="preserve">ddwys </w:t>
      </w:r>
      <w:r w:rsidR="00595180">
        <w:rPr>
          <w:rFonts w:cstheme="minorHAnsi"/>
          <w:sz w:val="24"/>
          <w:szCs w:val="24"/>
        </w:rPr>
        <w:t xml:space="preserve">am y sefydliad – er y bydd y rhai sy’n cymryd rhan yn yr hunanasesiad fel arfer yn dysgu pethau am eu sefydliad a oedd yn anghyfarwydd iddynt. Mae trafodaeth grŵp a meithrin consensws yn annog perchnogaeth ar </w:t>
      </w:r>
      <w:r w:rsidR="00E91458">
        <w:rPr>
          <w:rFonts w:cstheme="minorHAnsi"/>
          <w:sz w:val="24"/>
          <w:szCs w:val="24"/>
        </w:rPr>
        <w:t>gryfderau a gwendidau’r sefydliad ac unrhyw gynlluniau gwella a gynhyrchir i fynd i’r afael â gwendidau.</w:t>
      </w:r>
    </w:p>
    <w:p w14:paraId="25277902" w14:textId="6615A1D8" w:rsidR="00040BF8" w:rsidRPr="00EB5574" w:rsidRDefault="00D21EC3" w:rsidP="00CE3BA2">
      <w:pPr>
        <w:spacing w:line="360" w:lineRule="auto"/>
        <w:rPr>
          <w:rFonts w:cstheme="minorHAnsi"/>
          <w:sz w:val="24"/>
          <w:szCs w:val="24"/>
        </w:rPr>
      </w:pPr>
      <w:r>
        <w:rPr>
          <w:rFonts w:cstheme="minorHAnsi"/>
          <w:sz w:val="24"/>
          <w:szCs w:val="24"/>
        </w:rPr>
        <w:t xml:space="preserve">Mae’n hanfodol bod y bobl sy’n cwblhau’r asesiad hefyd yn cytuno ar y cynllun gweithredu ac yn gallu ei roi ar waith. Mewn rhai cynghorau, cyflwynwyd cynlluniau </w:t>
      </w:r>
      <w:r w:rsidR="00960662">
        <w:rPr>
          <w:rFonts w:cstheme="minorHAnsi"/>
          <w:sz w:val="24"/>
          <w:szCs w:val="24"/>
        </w:rPr>
        <w:t>gweithredu</w:t>
      </w:r>
      <w:r>
        <w:rPr>
          <w:rFonts w:cstheme="minorHAnsi"/>
          <w:sz w:val="24"/>
          <w:szCs w:val="24"/>
        </w:rPr>
        <w:t xml:space="preserve"> </w:t>
      </w:r>
      <w:r w:rsidR="00960662">
        <w:rPr>
          <w:rFonts w:cstheme="minorHAnsi"/>
          <w:sz w:val="24"/>
          <w:szCs w:val="24"/>
        </w:rPr>
        <w:t xml:space="preserve">trefniadau rheoli i dimau rheoli eu cymeradwyo ar wahân i’r asesiad y gwnaethant ddeillio ohono. Fe wnaeth hyn wastraffu amser ac ymdrech wrth i un grŵp o bobl geisio gweithio allan pam roedd grŵp arall o bobl, neu berson, wedi dewis mynd i’r afael â’r gyfres benodol hon o faterion. </w:t>
      </w:r>
    </w:p>
    <w:p w14:paraId="765A1B43" w14:textId="3D605687" w:rsidR="00040BF8" w:rsidRPr="00EB5574" w:rsidRDefault="00B84615" w:rsidP="00CE3BA2">
      <w:pPr>
        <w:spacing w:line="360" w:lineRule="auto"/>
        <w:rPr>
          <w:rFonts w:cstheme="minorHAnsi"/>
          <w:sz w:val="24"/>
          <w:szCs w:val="24"/>
        </w:rPr>
      </w:pPr>
      <w:r>
        <w:rPr>
          <w:rFonts w:cstheme="minorHAnsi"/>
          <w:sz w:val="24"/>
          <w:szCs w:val="24"/>
        </w:rPr>
        <w:t>Rydym yn argymell bod rheolwyr ac arweinwyr y ddarpariaeth Ieuenctid yn mabwysiadu ymagwedd hunanasesu grŵp at gwblhau templedi’r Marc Ansawdd ar gyfer Gwaith Ieuenctid.</w:t>
      </w:r>
    </w:p>
    <w:p w14:paraId="79D4DBDD" w14:textId="63EE4561" w:rsidR="00040BF8" w:rsidRPr="00EB5574" w:rsidRDefault="00073A34" w:rsidP="00CE3BA2">
      <w:pPr>
        <w:spacing w:line="360" w:lineRule="auto"/>
        <w:rPr>
          <w:rFonts w:cstheme="minorHAnsi"/>
          <w:sz w:val="24"/>
          <w:szCs w:val="24"/>
        </w:rPr>
      </w:pPr>
      <w:r>
        <w:rPr>
          <w:rFonts w:cstheme="minorHAnsi"/>
          <w:sz w:val="24"/>
          <w:szCs w:val="24"/>
        </w:rPr>
        <w:t xml:space="preserve">Mae </w:t>
      </w:r>
      <w:r w:rsidR="003434CC">
        <w:rPr>
          <w:rFonts w:cstheme="minorHAnsi"/>
          <w:sz w:val="24"/>
          <w:szCs w:val="24"/>
        </w:rPr>
        <w:t>gan yr ymagwedd hon y buddion canlynol</w:t>
      </w:r>
      <w:r w:rsidR="00040BF8" w:rsidRPr="00EB5574">
        <w:rPr>
          <w:rFonts w:cstheme="minorHAnsi"/>
          <w:sz w:val="24"/>
          <w:szCs w:val="24"/>
        </w:rPr>
        <w:t>:</w:t>
      </w:r>
    </w:p>
    <w:p w14:paraId="7603974E" w14:textId="1C651E76" w:rsidR="00040BF8" w:rsidRPr="00EB5574" w:rsidRDefault="003434CC" w:rsidP="00CE3BA2">
      <w:pPr>
        <w:pStyle w:val="ListParagraph"/>
        <w:numPr>
          <w:ilvl w:val="0"/>
          <w:numId w:val="14"/>
        </w:numPr>
        <w:spacing w:line="360" w:lineRule="auto"/>
        <w:rPr>
          <w:rFonts w:cstheme="minorHAnsi"/>
          <w:sz w:val="24"/>
          <w:szCs w:val="24"/>
        </w:rPr>
      </w:pPr>
      <w:r>
        <w:rPr>
          <w:rFonts w:cstheme="minorHAnsi"/>
          <w:sz w:val="24"/>
          <w:szCs w:val="24"/>
        </w:rPr>
        <w:t xml:space="preserve">Gellir dod i gonsensws trwy hunanasesiad grŵp am berfformiad presennol a meysydd i’w gwella </w:t>
      </w:r>
    </w:p>
    <w:p w14:paraId="02D08C71" w14:textId="03D43EFD" w:rsidR="00040BF8" w:rsidRPr="00EB5574" w:rsidRDefault="003434CC" w:rsidP="00CE3BA2">
      <w:pPr>
        <w:pStyle w:val="ListParagraph"/>
        <w:numPr>
          <w:ilvl w:val="0"/>
          <w:numId w:val="14"/>
        </w:numPr>
        <w:spacing w:line="360" w:lineRule="auto"/>
        <w:rPr>
          <w:rFonts w:cstheme="minorHAnsi"/>
          <w:sz w:val="24"/>
          <w:szCs w:val="24"/>
        </w:rPr>
      </w:pPr>
      <w:r>
        <w:rPr>
          <w:rFonts w:cstheme="minorHAnsi"/>
          <w:sz w:val="24"/>
          <w:szCs w:val="24"/>
        </w:rPr>
        <w:t xml:space="preserve">Mae’r rhai sy’n gyfrifol am gyflwyno gwelliannau’n ymwneud ag asesu beth fydd y gwelliannau hynny </w:t>
      </w:r>
    </w:p>
    <w:p w14:paraId="15A87D55" w14:textId="7674337B" w:rsidR="00040BF8" w:rsidRPr="00EB5574" w:rsidRDefault="003434CC" w:rsidP="00CE3BA2">
      <w:pPr>
        <w:pStyle w:val="ListParagraph"/>
        <w:numPr>
          <w:ilvl w:val="0"/>
          <w:numId w:val="14"/>
        </w:numPr>
        <w:spacing w:line="360" w:lineRule="auto"/>
        <w:rPr>
          <w:rFonts w:cstheme="minorHAnsi"/>
          <w:sz w:val="24"/>
          <w:szCs w:val="24"/>
        </w:rPr>
      </w:pPr>
      <w:r>
        <w:rPr>
          <w:rFonts w:cstheme="minorHAnsi"/>
          <w:sz w:val="24"/>
          <w:szCs w:val="24"/>
        </w:rPr>
        <w:t xml:space="preserve">Mae trafodaeth agored yn lleihau risg goddrychedd a rhagfarn </w:t>
      </w:r>
    </w:p>
    <w:p w14:paraId="7BDCD4C8" w14:textId="6E36214D" w:rsidR="00040BF8" w:rsidRPr="00EB5574" w:rsidRDefault="003434CC" w:rsidP="00CE3BA2">
      <w:pPr>
        <w:pStyle w:val="ListParagraph"/>
        <w:numPr>
          <w:ilvl w:val="0"/>
          <w:numId w:val="14"/>
        </w:numPr>
        <w:spacing w:line="360" w:lineRule="auto"/>
        <w:rPr>
          <w:rFonts w:cstheme="minorHAnsi"/>
          <w:sz w:val="24"/>
          <w:szCs w:val="24"/>
        </w:rPr>
      </w:pPr>
      <w:r>
        <w:rPr>
          <w:rFonts w:cstheme="minorHAnsi"/>
          <w:sz w:val="24"/>
          <w:szCs w:val="24"/>
        </w:rPr>
        <w:t>Bydd rheolwyr neu arweinwyr yn ennill dealltwriaeth ehangach o’r ddarpariaeth neu’r gwasanaeth</w:t>
      </w:r>
      <w:r w:rsidR="00040BF8" w:rsidRPr="00EB5574">
        <w:rPr>
          <w:rFonts w:cstheme="minorHAnsi"/>
          <w:sz w:val="24"/>
          <w:szCs w:val="24"/>
        </w:rPr>
        <w:t>.</w:t>
      </w:r>
    </w:p>
    <w:p w14:paraId="0E5F82DF" w14:textId="30E15B0D" w:rsidR="008607CF" w:rsidRDefault="00ED2F7C" w:rsidP="00CE3BA2">
      <w:pPr>
        <w:spacing w:line="360" w:lineRule="auto"/>
        <w:rPr>
          <w:rFonts w:cstheme="minorHAnsi"/>
          <w:sz w:val="24"/>
          <w:szCs w:val="24"/>
        </w:rPr>
      </w:pPr>
      <w:r>
        <w:rPr>
          <w:rFonts w:cstheme="minorHAnsi"/>
          <w:sz w:val="24"/>
          <w:szCs w:val="24"/>
        </w:rPr>
        <w:t xml:space="preserve">Bydd hunanasesiad grŵp ond cystal â’r grŵp sy’n cymryd rhan. Mae angen gwybodaeth fanwl ar y grŵp am y gwasanaeth neu’r ddarpariaeth sy’n cael ei (h)asesu. </w:t>
      </w:r>
      <w:r w:rsidR="00BA4002">
        <w:rPr>
          <w:rFonts w:cstheme="minorHAnsi"/>
          <w:sz w:val="24"/>
          <w:szCs w:val="24"/>
        </w:rPr>
        <w:t xml:space="preserve">Gellid cyflwyno aelodau ychwanegol i’r tîm hunanasesu ar gyfer yr asesiad, neu </w:t>
      </w:r>
      <w:r w:rsidR="009C2B88">
        <w:rPr>
          <w:rFonts w:cstheme="minorHAnsi"/>
          <w:sz w:val="24"/>
          <w:szCs w:val="24"/>
        </w:rPr>
        <w:t xml:space="preserve">ddirprwyo’r dasg </w:t>
      </w:r>
      <w:r w:rsidR="00BA4002">
        <w:rPr>
          <w:rFonts w:cstheme="minorHAnsi"/>
          <w:sz w:val="24"/>
          <w:szCs w:val="24"/>
        </w:rPr>
        <w:t xml:space="preserve">i grŵp </w:t>
      </w:r>
      <w:r w:rsidR="00BA4002">
        <w:rPr>
          <w:rFonts w:cstheme="minorHAnsi"/>
          <w:sz w:val="24"/>
          <w:szCs w:val="24"/>
        </w:rPr>
        <w:lastRenderedPageBreak/>
        <w:t xml:space="preserve">bach sy’n deillio o dîm y gwasanaeth neu’r ddarpariaeth. </w:t>
      </w:r>
      <w:r w:rsidR="00791BB8">
        <w:rPr>
          <w:rFonts w:cstheme="minorHAnsi"/>
          <w:sz w:val="24"/>
          <w:szCs w:val="24"/>
        </w:rPr>
        <w:t>Yn y naill achos neu’r llall, mae’n werth treulio amser yn sicrhau bod y grŵp sy’n ymgymryd â’r asesiad yn me</w:t>
      </w:r>
      <w:r w:rsidR="008607CF">
        <w:rPr>
          <w:rFonts w:cstheme="minorHAnsi"/>
          <w:sz w:val="24"/>
          <w:szCs w:val="24"/>
        </w:rPr>
        <w:t>dd</w:t>
      </w:r>
      <w:r w:rsidR="00791BB8">
        <w:rPr>
          <w:rFonts w:cstheme="minorHAnsi"/>
          <w:sz w:val="24"/>
          <w:szCs w:val="24"/>
        </w:rPr>
        <w:t xml:space="preserve">u ar y wybodaeth a’r ddealltwriaeth </w:t>
      </w:r>
      <w:r w:rsidR="005221F4">
        <w:rPr>
          <w:rFonts w:cstheme="minorHAnsi"/>
          <w:sz w:val="24"/>
          <w:szCs w:val="24"/>
        </w:rPr>
        <w:t xml:space="preserve">eang angenrheidiol </w:t>
      </w:r>
      <w:r w:rsidR="008607CF">
        <w:rPr>
          <w:rFonts w:cstheme="minorHAnsi"/>
          <w:sz w:val="24"/>
          <w:szCs w:val="24"/>
        </w:rPr>
        <w:t xml:space="preserve">ynghylch pob rhan o’r awdurdod sy’n cael eu hasesu. </w:t>
      </w:r>
    </w:p>
    <w:p w14:paraId="5143A14A" w14:textId="6BDF5802" w:rsidR="00040BF8" w:rsidRPr="00EB5574" w:rsidRDefault="005221F4" w:rsidP="00CE3BA2">
      <w:pPr>
        <w:spacing w:line="360" w:lineRule="auto"/>
        <w:rPr>
          <w:rFonts w:cstheme="minorHAnsi"/>
          <w:sz w:val="24"/>
          <w:szCs w:val="24"/>
        </w:rPr>
      </w:pPr>
      <w:r>
        <w:rPr>
          <w:rFonts w:cstheme="minorHAnsi"/>
          <w:sz w:val="24"/>
          <w:szCs w:val="24"/>
        </w:rPr>
        <w:t xml:space="preserve">Fel arfer, bydd angen dod i gyfaddawd rhwng sicrhau bod grŵp yn ddigon mawr i </w:t>
      </w:r>
      <w:r w:rsidR="00045680">
        <w:rPr>
          <w:rFonts w:cstheme="minorHAnsi"/>
          <w:sz w:val="24"/>
          <w:szCs w:val="24"/>
        </w:rPr>
        <w:t xml:space="preserve">feddu ar ehangder y profiad, y sgiliau a’r wybodaeth i ymgymryd ag asesiad, a sicrhau ei fod yn ddigon bach fel y gall aelodau unigol gyfrannu’n effeithiol. </w:t>
      </w:r>
      <w:r w:rsidR="00AD0B46">
        <w:rPr>
          <w:rFonts w:cstheme="minorHAnsi"/>
          <w:sz w:val="24"/>
          <w:szCs w:val="24"/>
        </w:rPr>
        <w:t xml:space="preserve">Po fwyaf y grŵp, pwysicach fydd rôl y cadeirydd neu’r hwylusydd wrth sicrhau bod holl aelodau’r grŵp yn gallu </w:t>
      </w:r>
      <w:r w:rsidR="00B51E2F">
        <w:rPr>
          <w:rFonts w:cstheme="minorHAnsi"/>
          <w:sz w:val="24"/>
          <w:szCs w:val="24"/>
        </w:rPr>
        <w:t xml:space="preserve">ymwneud a chymryd rhan. Mae’n allweddol neilltuo rolau </w:t>
      </w:r>
      <w:r w:rsidR="009C2B88">
        <w:rPr>
          <w:rFonts w:cstheme="minorHAnsi"/>
          <w:sz w:val="24"/>
          <w:szCs w:val="24"/>
        </w:rPr>
        <w:t xml:space="preserve">hefyd </w:t>
      </w:r>
      <w:r w:rsidR="00B51E2F">
        <w:rPr>
          <w:rFonts w:cstheme="minorHAnsi"/>
          <w:sz w:val="24"/>
          <w:szCs w:val="24"/>
        </w:rPr>
        <w:t xml:space="preserve">e.e. </w:t>
      </w:r>
      <w:r w:rsidR="00B51E2F" w:rsidRPr="00B51E2F">
        <w:rPr>
          <w:rFonts w:cstheme="minorHAnsi"/>
          <w:sz w:val="24"/>
          <w:szCs w:val="24"/>
        </w:rPr>
        <w:t>ysgrifennydd</w:t>
      </w:r>
      <w:r w:rsidR="00C757E4" w:rsidRPr="00EB5574">
        <w:rPr>
          <w:rFonts w:cstheme="minorHAnsi"/>
          <w:sz w:val="24"/>
          <w:szCs w:val="24"/>
        </w:rPr>
        <w:t xml:space="preserve">, </w:t>
      </w:r>
      <w:r w:rsidR="00B51E2F">
        <w:rPr>
          <w:rFonts w:cstheme="minorHAnsi"/>
          <w:sz w:val="24"/>
          <w:szCs w:val="24"/>
        </w:rPr>
        <w:t>casglwr tystiolaeth, arweinydd cyfathrebu</w:t>
      </w:r>
      <w:r w:rsidR="00C757E4" w:rsidRPr="00EB5574">
        <w:rPr>
          <w:rFonts w:cstheme="minorHAnsi"/>
          <w:sz w:val="24"/>
          <w:szCs w:val="24"/>
        </w:rPr>
        <w:t>.</w:t>
      </w:r>
    </w:p>
    <w:p w14:paraId="2A8F7272" w14:textId="1D391ACB" w:rsidR="000D0BEF" w:rsidRPr="00EB5574" w:rsidRDefault="00B51E2F" w:rsidP="00CE3BA2">
      <w:pPr>
        <w:spacing w:line="360" w:lineRule="auto"/>
        <w:rPr>
          <w:rFonts w:cstheme="minorHAnsi"/>
          <w:sz w:val="24"/>
          <w:szCs w:val="24"/>
        </w:rPr>
      </w:pPr>
      <w:r>
        <w:rPr>
          <w:rFonts w:cstheme="minorHAnsi"/>
          <w:sz w:val="24"/>
          <w:szCs w:val="24"/>
        </w:rPr>
        <w:t xml:space="preserve">Mae’n ddefnyddiol cynnal trafodaethau cychwynnol </w:t>
      </w:r>
      <w:r w:rsidR="00375549">
        <w:rPr>
          <w:rFonts w:cstheme="minorHAnsi"/>
          <w:sz w:val="24"/>
          <w:szCs w:val="24"/>
        </w:rPr>
        <w:t xml:space="preserve">ar sail </w:t>
      </w:r>
      <w:r w:rsidR="00375549" w:rsidRPr="00375549">
        <w:rPr>
          <w:rFonts w:cstheme="minorHAnsi"/>
          <w:b/>
          <w:bCs/>
          <w:sz w:val="24"/>
          <w:szCs w:val="24"/>
        </w:rPr>
        <w:t>dadansoddiad SWOT</w:t>
      </w:r>
      <w:r w:rsidR="000D0BEF" w:rsidRPr="00EB5574">
        <w:rPr>
          <w:rFonts w:cstheme="minorHAnsi"/>
          <w:sz w:val="24"/>
          <w:szCs w:val="24"/>
        </w:rPr>
        <w:t>.</w:t>
      </w:r>
    </w:p>
    <w:p w14:paraId="75FA76AA" w14:textId="35E28D24" w:rsidR="00DC66CF" w:rsidRDefault="00375549"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 dadansoddiad SWOT yn offer</w:t>
      </w:r>
      <w:r w:rsidR="009C2B88">
        <w:rPr>
          <w:rFonts w:eastAsia="Times New Roman" w:cstheme="minorHAnsi"/>
          <w:color w:val="202020"/>
          <w:sz w:val="24"/>
          <w:szCs w:val="24"/>
          <w:lang w:eastAsia="en-GB"/>
        </w:rPr>
        <w:t>yn</w:t>
      </w:r>
      <w:r>
        <w:rPr>
          <w:rFonts w:eastAsia="Times New Roman" w:cstheme="minorHAnsi"/>
          <w:color w:val="202020"/>
          <w:sz w:val="24"/>
          <w:szCs w:val="24"/>
          <w:lang w:eastAsia="en-GB"/>
        </w:rPr>
        <w:t xml:space="preserve"> cynllunio a ddefnyddir i ddeall ffactorau allweddol – cryfderau, gwendidau, cyfleoedd a bygythiadau </w:t>
      </w:r>
      <w:r w:rsidR="006A33F3">
        <w:rPr>
          <w:rFonts w:eastAsia="Times New Roman" w:cstheme="minorHAnsi"/>
          <w:color w:val="202020"/>
          <w:sz w:val="24"/>
          <w:szCs w:val="24"/>
          <w:lang w:eastAsia="en-GB"/>
        </w:rPr>
        <w:t>–</w:t>
      </w:r>
      <w:r>
        <w:rPr>
          <w:rFonts w:eastAsia="Times New Roman" w:cstheme="minorHAnsi"/>
          <w:color w:val="202020"/>
          <w:sz w:val="24"/>
          <w:szCs w:val="24"/>
          <w:lang w:eastAsia="en-GB"/>
        </w:rPr>
        <w:t xml:space="preserve"> </w:t>
      </w:r>
      <w:r w:rsidR="006A33F3">
        <w:rPr>
          <w:rFonts w:eastAsia="Times New Roman" w:cstheme="minorHAnsi"/>
          <w:color w:val="202020"/>
          <w:sz w:val="24"/>
          <w:szCs w:val="24"/>
          <w:lang w:eastAsia="en-GB"/>
        </w:rPr>
        <w:t xml:space="preserve">sy’n gysylltiedig â phrosiect </w:t>
      </w:r>
      <w:r w:rsidR="00DC66CF">
        <w:rPr>
          <w:rFonts w:eastAsia="Times New Roman" w:cstheme="minorHAnsi"/>
          <w:color w:val="202020"/>
          <w:sz w:val="24"/>
          <w:szCs w:val="24"/>
          <w:lang w:eastAsia="en-GB"/>
        </w:rPr>
        <w:t>neu</w:t>
      </w:r>
      <w:r w:rsidR="006A33F3">
        <w:rPr>
          <w:rFonts w:eastAsia="Times New Roman" w:cstheme="minorHAnsi"/>
          <w:color w:val="202020"/>
          <w:sz w:val="24"/>
          <w:szCs w:val="24"/>
          <w:lang w:eastAsia="en-GB"/>
        </w:rPr>
        <w:t xml:space="preserve"> sefydliad. Mae’n cynnwys datgan amcan y sefydliad neu’r prosiect a nodi’r ffactorau mewnol ac allanol sydd naill ai’n </w:t>
      </w:r>
      <w:r w:rsidR="005D050F">
        <w:rPr>
          <w:rFonts w:eastAsia="Times New Roman" w:cstheme="minorHAnsi"/>
          <w:color w:val="202020"/>
          <w:sz w:val="24"/>
          <w:szCs w:val="24"/>
          <w:lang w:eastAsia="en-GB"/>
        </w:rPr>
        <w:t xml:space="preserve">cefnogi cyflawni’r amcan hwnnw neu’n anffafriol </w:t>
      </w:r>
      <w:r w:rsidR="000802B3">
        <w:rPr>
          <w:rFonts w:eastAsia="Times New Roman" w:cstheme="minorHAnsi"/>
          <w:color w:val="202020"/>
          <w:sz w:val="24"/>
          <w:szCs w:val="24"/>
          <w:lang w:eastAsia="en-GB"/>
        </w:rPr>
        <w:t>i’w gyflawni</w:t>
      </w:r>
      <w:r w:rsidR="005D050F">
        <w:rPr>
          <w:rFonts w:eastAsia="Times New Roman" w:cstheme="minorHAnsi"/>
          <w:color w:val="202020"/>
          <w:sz w:val="24"/>
          <w:szCs w:val="24"/>
          <w:lang w:eastAsia="en-GB"/>
        </w:rPr>
        <w:t xml:space="preserve">. Yn aml, mae SWOT yn cael ei ddefnyddio fel rhan o broses strategol neu gynllunio, ond </w:t>
      </w:r>
      <w:r w:rsidR="009C2B88">
        <w:rPr>
          <w:rFonts w:eastAsia="Times New Roman" w:cstheme="minorHAnsi"/>
          <w:color w:val="202020"/>
          <w:sz w:val="24"/>
          <w:szCs w:val="24"/>
          <w:lang w:eastAsia="en-GB"/>
        </w:rPr>
        <w:t>gellir</w:t>
      </w:r>
      <w:r w:rsidR="005D050F">
        <w:rPr>
          <w:rFonts w:eastAsia="Times New Roman" w:cstheme="minorHAnsi"/>
          <w:color w:val="202020"/>
          <w:sz w:val="24"/>
          <w:szCs w:val="24"/>
          <w:lang w:eastAsia="en-GB"/>
        </w:rPr>
        <w:t xml:space="preserve"> ei gymhwyso i helpu </w:t>
      </w:r>
      <w:r w:rsidR="009C2B88">
        <w:rPr>
          <w:rFonts w:eastAsia="Times New Roman" w:cstheme="minorHAnsi"/>
          <w:color w:val="202020"/>
          <w:sz w:val="24"/>
          <w:szCs w:val="24"/>
          <w:lang w:eastAsia="en-GB"/>
        </w:rPr>
        <w:t>i d</w:t>
      </w:r>
      <w:r w:rsidR="005D050F">
        <w:rPr>
          <w:rFonts w:eastAsia="Times New Roman" w:cstheme="minorHAnsi"/>
          <w:color w:val="202020"/>
          <w:sz w:val="24"/>
          <w:szCs w:val="24"/>
          <w:lang w:eastAsia="en-GB"/>
        </w:rPr>
        <w:t xml:space="preserve">deall sefydliad neu </w:t>
      </w:r>
      <w:r w:rsidR="00DC66CF">
        <w:rPr>
          <w:rFonts w:eastAsia="Times New Roman" w:cstheme="minorHAnsi"/>
          <w:color w:val="202020"/>
          <w:sz w:val="24"/>
          <w:szCs w:val="24"/>
          <w:lang w:eastAsia="en-GB"/>
        </w:rPr>
        <w:t xml:space="preserve">sefyllfa a, hefyd, i wneud penderfyniadau ar gyfer llawer o senarios gwahanol. </w:t>
      </w:r>
    </w:p>
    <w:p w14:paraId="41CE573D" w14:textId="1B80D6DD" w:rsidR="000D0BEF" w:rsidRPr="00EB5574" w:rsidRDefault="00DD5F30"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 xml:space="preserve">Mae gwerth SWOT yn bennaf yn y ffaith ei fod yn cynnig hunanasesu ar gyfer rheolwyr. Mantais y fethodoleg yw ei bod yn cael ei defnyddio fel offeryn </w:t>
      </w:r>
      <w:r w:rsidR="009C2B88">
        <w:rPr>
          <w:rFonts w:eastAsia="Times New Roman" w:cstheme="minorHAnsi"/>
          <w:color w:val="202020"/>
          <w:sz w:val="24"/>
          <w:szCs w:val="24"/>
          <w:lang w:eastAsia="en-GB"/>
        </w:rPr>
        <w:t>‘</w:t>
      </w:r>
      <w:r w:rsidR="00CF0C25">
        <w:rPr>
          <w:rFonts w:eastAsia="Times New Roman" w:cstheme="minorHAnsi"/>
          <w:color w:val="202020"/>
          <w:sz w:val="24"/>
          <w:szCs w:val="24"/>
          <w:lang w:eastAsia="en-GB"/>
        </w:rPr>
        <w:t xml:space="preserve">sydyn’ neu offeryn rheoli cynhwysfawr ac y gall un (y sydyn) arwain at y llall (y cynhwysfawr). Yr hyblygrwydd hwn yw un o’r ffactorau sydd wedi cyfrannu at ei lwyddiant. </w:t>
      </w:r>
    </w:p>
    <w:p w14:paraId="23F5A4FD" w14:textId="444859AB" w:rsidR="000D0BEF" w:rsidRPr="00EB5574" w:rsidRDefault="00AF6A62"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 xml:space="preserve">Mae nifer o fanteision ac anfanteision </w:t>
      </w:r>
      <w:r w:rsidR="009C2B88">
        <w:rPr>
          <w:rFonts w:eastAsia="Times New Roman" w:cstheme="minorHAnsi"/>
          <w:color w:val="202020"/>
          <w:sz w:val="24"/>
          <w:szCs w:val="24"/>
          <w:lang w:eastAsia="en-GB"/>
        </w:rPr>
        <w:t xml:space="preserve">yn gysylltiedig â </w:t>
      </w:r>
      <w:r>
        <w:rPr>
          <w:rFonts w:eastAsia="Times New Roman" w:cstheme="minorHAnsi"/>
          <w:color w:val="202020"/>
          <w:sz w:val="24"/>
          <w:szCs w:val="24"/>
          <w:lang w:eastAsia="en-GB"/>
        </w:rPr>
        <w:t>defnyddio ymagwedd SWOT at ddadansoddi</w:t>
      </w:r>
      <w:r w:rsidR="000D0BEF" w:rsidRPr="00EB5574">
        <w:rPr>
          <w:rFonts w:eastAsia="Times New Roman" w:cstheme="minorHAnsi"/>
          <w:color w:val="202020"/>
          <w:sz w:val="24"/>
          <w:szCs w:val="24"/>
          <w:lang w:eastAsia="en-GB"/>
        </w:rPr>
        <w:t>.</w:t>
      </w:r>
    </w:p>
    <w:p w14:paraId="21C751FB" w14:textId="60C834F1" w:rsidR="000D0BEF" w:rsidRPr="00EB5574" w:rsidRDefault="00AF6A62"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Mae’r manteision yn cynnwys</w:t>
      </w:r>
      <w:r w:rsidR="000D0BEF" w:rsidRPr="00EB5574">
        <w:rPr>
          <w:rFonts w:eastAsia="Times New Roman" w:cstheme="minorHAnsi"/>
          <w:color w:val="202020"/>
          <w:sz w:val="24"/>
          <w:szCs w:val="24"/>
          <w:lang w:eastAsia="en-GB"/>
        </w:rPr>
        <w:t>:</w:t>
      </w:r>
    </w:p>
    <w:p w14:paraId="76A0DC60" w14:textId="3C860102"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Mae’n fframwaith pedwar blwch syml</w:t>
      </w:r>
      <w:r w:rsidR="000D0BEF" w:rsidRPr="00EB5574">
        <w:rPr>
          <w:rFonts w:eastAsia="Times New Roman" w:cstheme="minorHAnsi"/>
          <w:color w:val="202020"/>
          <w:sz w:val="24"/>
          <w:szCs w:val="24"/>
          <w:lang w:eastAsia="en-GB"/>
        </w:rPr>
        <w:t>.</w:t>
      </w:r>
    </w:p>
    <w:p w14:paraId="1433590C" w14:textId="443AB8C2"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Mae’n hwyluso dealltwriaeth o gryfderau a gwendidau’r sefydliad</w:t>
      </w:r>
      <w:r w:rsidR="000D0BEF" w:rsidRPr="00EB5574">
        <w:rPr>
          <w:rFonts w:eastAsia="Times New Roman" w:cstheme="minorHAnsi"/>
          <w:color w:val="202020"/>
          <w:sz w:val="24"/>
          <w:szCs w:val="24"/>
          <w:lang w:eastAsia="en-GB"/>
        </w:rPr>
        <w:t>.</w:t>
      </w:r>
    </w:p>
    <w:p w14:paraId="10EBD2BE" w14:textId="746DFAB9"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Mae’n annog datblygiad meddwl strategol</w:t>
      </w:r>
      <w:r w:rsidR="000D0BEF" w:rsidRPr="00EB5574">
        <w:rPr>
          <w:rFonts w:eastAsia="Times New Roman" w:cstheme="minorHAnsi"/>
          <w:color w:val="202020"/>
          <w:sz w:val="24"/>
          <w:szCs w:val="24"/>
          <w:lang w:eastAsia="en-GB"/>
        </w:rPr>
        <w:t>.</w:t>
      </w:r>
    </w:p>
    <w:p w14:paraId="42006B09" w14:textId="751514A7"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lastRenderedPageBreak/>
        <w:t>Mae’n galluogi uwch reolwyr i ganolbwyntio ar gryfderau ac adeiladu cyfleoedd</w:t>
      </w:r>
      <w:r w:rsidR="000D0BEF" w:rsidRPr="00EB5574">
        <w:rPr>
          <w:rFonts w:eastAsia="Times New Roman" w:cstheme="minorHAnsi"/>
          <w:color w:val="202020"/>
          <w:sz w:val="24"/>
          <w:szCs w:val="24"/>
          <w:lang w:eastAsia="en-GB"/>
        </w:rPr>
        <w:t>.</w:t>
      </w:r>
    </w:p>
    <w:p w14:paraId="251711F6" w14:textId="77991A3C"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Gall alluogi sefydliad i ragweld bygythiadau i’r busnes yn y dyfodol a gweithredu er mwyn osgoi neu leihau eu heffaith</w:t>
      </w:r>
      <w:r w:rsidR="000D0BEF" w:rsidRPr="00EB5574">
        <w:rPr>
          <w:rFonts w:eastAsia="Times New Roman" w:cstheme="minorHAnsi"/>
          <w:color w:val="202020"/>
          <w:sz w:val="24"/>
          <w:szCs w:val="24"/>
          <w:lang w:eastAsia="en-GB"/>
        </w:rPr>
        <w:t>.</w:t>
      </w:r>
    </w:p>
    <w:p w14:paraId="0118CE1B" w14:textId="278D951D" w:rsidR="000D0BEF" w:rsidRPr="00EB5574" w:rsidRDefault="00AF6A62" w:rsidP="00CE3BA2">
      <w:pPr>
        <w:numPr>
          <w:ilvl w:val="0"/>
          <w:numId w:val="31"/>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Gall alluogi sefydliad i adnabod cyfleoedd busnes a manteisio’n llawn arnynt</w:t>
      </w:r>
      <w:r w:rsidR="000D0BEF" w:rsidRPr="00EB5574">
        <w:rPr>
          <w:rFonts w:eastAsia="Times New Roman" w:cstheme="minorHAnsi"/>
          <w:color w:val="202020"/>
          <w:sz w:val="24"/>
          <w:szCs w:val="24"/>
          <w:lang w:eastAsia="en-GB"/>
        </w:rPr>
        <w:t>.</w:t>
      </w:r>
    </w:p>
    <w:p w14:paraId="2FA79D14" w14:textId="484F8568" w:rsidR="000D0BEF" w:rsidRPr="00EB5574" w:rsidRDefault="00AF6A62" w:rsidP="00CE3BA2">
      <w:pPr>
        <w:numPr>
          <w:ilvl w:val="0"/>
          <w:numId w:val="31"/>
        </w:numPr>
        <w:shd w:val="clear" w:color="auto" w:fill="FFFFFF"/>
        <w:spacing w:before="100" w:beforeAutospacing="1" w:after="0"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Mae’n hyblyg</w:t>
      </w:r>
      <w:r w:rsidR="000D0BEF" w:rsidRPr="00EB5574">
        <w:rPr>
          <w:rFonts w:eastAsia="Times New Roman" w:cstheme="minorHAnsi"/>
          <w:color w:val="202020"/>
          <w:sz w:val="24"/>
          <w:szCs w:val="24"/>
          <w:lang w:eastAsia="en-GB"/>
        </w:rPr>
        <w:t>.</w:t>
      </w:r>
    </w:p>
    <w:p w14:paraId="4C41D5BE" w14:textId="097CE01C" w:rsidR="000D0BEF" w:rsidRPr="00EB5574" w:rsidRDefault="00AF6A62" w:rsidP="00CE3BA2">
      <w:p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Mae’r anfanteision yn cynnwys</w:t>
      </w:r>
      <w:r w:rsidR="000D0BEF" w:rsidRPr="00EB5574">
        <w:rPr>
          <w:rFonts w:eastAsia="Times New Roman" w:cstheme="minorHAnsi"/>
          <w:color w:val="202020"/>
          <w:sz w:val="24"/>
          <w:szCs w:val="24"/>
          <w:lang w:eastAsia="en-GB"/>
        </w:rPr>
        <w:t>:</w:t>
      </w:r>
    </w:p>
    <w:p w14:paraId="14B1B853" w14:textId="0EE21023" w:rsidR="000D0BEF" w:rsidRPr="00EB5574" w:rsidRDefault="00AF6A62"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 rhai defnyddwyr dadansoddiad SWOT yn gorsymleiddio faint o ddata sy’n cael ei ddefnyddio ar gyfer penderfyniadau – mae’n hawdd peidio defnyddio digon o ddata</w:t>
      </w:r>
      <w:r w:rsidR="000D0BEF" w:rsidRPr="00EB5574">
        <w:rPr>
          <w:rFonts w:eastAsia="Times New Roman" w:cstheme="minorHAnsi"/>
          <w:color w:val="202020"/>
          <w:sz w:val="24"/>
          <w:szCs w:val="24"/>
          <w:lang w:eastAsia="en-GB"/>
        </w:rPr>
        <w:t>.</w:t>
      </w:r>
    </w:p>
    <w:p w14:paraId="00F8FF4E" w14:textId="65C410F0" w:rsidR="000D0BEF" w:rsidRPr="00EB5574" w:rsidRDefault="00173F96"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Gall risg cipio gormod o ddata arwain at ‘barlys trwy ddadansoddi’</w:t>
      </w:r>
      <w:r w:rsidR="000D0BEF" w:rsidRPr="00EB5574">
        <w:rPr>
          <w:rFonts w:eastAsia="Times New Roman" w:cstheme="minorHAnsi"/>
          <w:color w:val="202020"/>
          <w:sz w:val="24"/>
          <w:szCs w:val="24"/>
          <w:lang w:eastAsia="en-GB"/>
        </w:rPr>
        <w:t>.</w:t>
      </w:r>
    </w:p>
    <w:p w14:paraId="6B66FAD2" w14:textId="1392EE67" w:rsidR="000D0BEF" w:rsidRPr="00EB5574" w:rsidRDefault="0050352B"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 xml:space="preserve">Gall y data sy’n cael ei ddefnyddio fod yn seiliedig ar ragdybiaethau </w:t>
      </w:r>
      <w:r w:rsidR="00E33E1B">
        <w:rPr>
          <w:rFonts w:eastAsia="Times New Roman" w:cstheme="minorHAnsi"/>
          <w:color w:val="202020"/>
          <w:sz w:val="24"/>
          <w:szCs w:val="24"/>
          <w:lang w:eastAsia="en-GB"/>
        </w:rPr>
        <w:t>y deellir</w:t>
      </w:r>
      <w:r>
        <w:rPr>
          <w:rFonts w:eastAsia="Times New Roman" w:cstheme="minorHAnsi"/>
          <w:color w:val="202020"/>
          <w:sz w:val="24"/>
          <w:szCs w:val="24"/>
          <w:lang w:eastAsia="en-GB"/>
        </w:rPr>
        <w:t xml:space="preserve">, maes o law, </w:t>
      </w:r>
      <w:r w:rsidR="00E33E1B">
        <w:rPr>
          <w:rFonts w:eastAsia="Times New Roman" w:cstheme="minorHAnsi"/>
          <w:color w:val="202020"/>
          <w:sz w:val="24"/>
          <w:szCs w:val="24"/>
          <w:lang w:eastAsia="en-GB"/>
        </w:rPr>
        <w:t>eu bod yn rhagdybiaethau di-sail</w:t>
      </w:r>
      <w:r w:rsidR="000D0BEF" w:rsidRPr="00EB5574">
        <w:rPr>
          <w:rFonts w:eastAsia="Times New Roman" w:cstheme="minorHAnsi"/>
          <w:color w:val="202020"/>
          <w:sz w:val="24"/>
          <w:szCs w:val="24"/>
          <w:lang w:eastAsia="en-GB"/>
        </w:rPr>
        <w:t>.</w:t>
      </w:r>
    </w:p>
    <w:p w14:paraId="68B13FED" w14:textId="38D72A2A" w:rsidR="000D0BEF" w:rsidRPr="00EB5574" w:rsidRDefault="00E33E1B"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Gall mynediad at ffynonellau data mewnol o ansawdd gymryd amser a bod yn anodd yn wleidyddol (yn enwedig mewn sefydliadau mwy cymhleth – rhiant gwmni ac ati).</w:t>
      </w:r>
    </w:p>
    <w:p w14:paraId="72EE5337" w14:textId="05E52BF1" w:rsidR="000D0BEF" w:rsidRPr="00EB5574" w:rsidRDefault="00E33E1B"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Ei ddiffyg strwythur manwl, felly gellir colli elfennau allweddol</w:t>
      </w:r>
      <w:r w:rsidR="000D0BEF" w:rsidRPr="00EB5574">
        <w:rPr>
          <w:rFonts w:eastAsia="Times New Roman" w:cstheme="minorHAnsi"/>
          <w:color w:val="202020"/>
          <w:sz w:val="24"/>
          <w:szCs w:val="24"/>
          <w:lang w:eastAsia="en-GB"/>
        </w:rPr>
        <w:t>.</w:t>
      </w:r>
    </w:p>
    <w:p w14:paraId="3BFB694E" w14:textId="2B6E6487" w:rsidR="000D0BEF" w:rsidRPr="00EB5574" w:rsidRDefault="00E33E1B" w:rsidP="00CE3BA2">
      <w:pPr>
        <w:numPr>
          <w:ilvl w:val="0"/>
          <w:numId w:val="32"/>
        </w:numPr>
        <w:shd w:val="clear" w:color="auto" w:fill="FFFFFF"/>
        <w:spacing w:before="100" w:beforeAutospacing="1" w:after="100" w:afterAutospacing="1"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Mae cyflymder newid yn ei gwneud hi’n fwyfwy anodd rhagweld datblygiadau a all</w:t>
      </w:r>
      <w:r w:rsidR="00F31C67">
        <w:rPr>
          <w:rFonts w:eastAsia="Times New Roman" w:cstheme="minorHAnsi"/>
          <w:color w:val="202020"/>
          <w:sz w:val="24"/>
          <w:szCs w:val="24"/>
          <w:lang w:eastAsia="en-GB"/>
        </w:rPr>
        <w:t>ai</w:t>
      </w:r>
      <w:r>
        <w:rPr>
          <w:rFonts w:eastAsia="Times New Roman" w:cstheme="minorHAnsi"/>
          <w:color w:val="202020"/>
          <w:sz w:val="24"/>
          <w:szCs w:val="24"/>
          <w:lang w:eastAsia="en-GB"/>
        </w:rPr>
        <w:t xml:space="preserve"> effeithio ar sefydliad yn y dyfodol.</w:t>
      </w:r>
    </w:p>
    <w:p w14:paraId="3703A6C9" w14:textId="5D1718A7" w:rsidR="000D0BEF" w:rsidRPr="00EB5574" w:rsidRDefault="003D69C1" w:rsidP="00CE3BA2">
      <w:pPr>
        <w:numPr>
          <w:ilvl w:val="0"/>
          <w:numId w:val="32"/>
        </w:numPr>
        <w:shd w:val="clear" w:color="auto" w:fill="FFFFFF"/>
        <w:spacing w:before="100" w:beforeAutospacing="1" w:after="0" w:line="360" w:lineRule="auto"/>
        <w:rPr>
          <w:rFonts w:eastAsia="Times New Roman" w:cstheme="minorHAnsi"/>
          <w:color w:val="202020"/>
          <w:sz w:val="24"/>
          <w:szCs w:val="24"/>
          <w:lang w:eastAsia="en-GB"/>
        </w:rPr>
      </w:pPr>
      <w:r>
        <w:rPr>
          <w:rFonts w:eastAsia="Times New Roman" w:cstheme="minorHAnsi"/>
          <w:color w:val="202020"/>
          <w:sz w:val="24"/>
          <w:szCs w:val="24"/>
          <w:lang w:eastAsia="en-GB"/>
        </w:rPr>
        <w:t>I fod yn effeithiol, mae angen ailadrodd y broses yn rheolaidd</w:t>
      </w:r>
      <w:r w:rsidR="000D0BEF" w:rsidRPr="00EB5574">
        <w:rPr>
          <w:rFonts w:eastAsia="Times New Roman" w:cstheme="minorHAnsi"/>
          <w:color w:val="202020"/>
          <w:sz w:val="24"/>
          <w:szCs w:val="24"/>
          <w:lang w:eastAsia="en-GB"/>
        </w:rPr>
        <w:t>.</w:t>
      </w:r>
    </w:p>
    <w:p w14:paraId="22223182" w14:textId="77777777" w:rsidR="000D0BEF" w:rsidRPr="00EB5574" w:rsidRDefault="000D0BEF" w:rsidP="00CE3BA2">
      <w:pPr>
        <w:spacing w:line="360" w:lineRule="auto"/>
        <w:rPr>
          <w:rFonts w:cstheme="minorHAnsi"/>
          <w:sz w:val="24"/>
          <w:szCs w:val="24"/>
        </w:rPr>
      </w:pPr>
    </w:p>
    <w:p w14:paraId="14D1FC74" w14:textId="10F8EAAA" w:rsidR="00CE3BA2" w:rsidRPr="00EB5574" w:rsidRDefault="003D69C1" w:rsidP="00CE3BA2">
      <w:pPr>
        <w:spacing w:line="360" w:lineRule="auto"/>
        <w:rPr>
          <w:rFonts w:cstheme="minorHAnsi"/>
          <w:sz w:val="24"/>
          <w:szCs w:val="24"/>
        </w:rPr>
      </w:pPr>
      <w:r>
        <w:rPr>
          <w:rFonts w:cstheme="minorHAnsi"/>
          <w:color w:val="202020"/>
          <w:sz w:val="24"/>
          <w:szCs w:val="24"/>
          <w:shd w:val="clear" w:color="auto" w:fill="FFFFFF"/>
        </w:rPr>
        <w:t xml:space="preserve">Fodd bynnag, er bod yr elfennau yn gallu edrych </w:t>
      </w:r>
      <w:r w:rsidR="0013477C">
        <w:rPr>
          <w:rFonts w:cstheme="minorHAnsi"/>
          <w:color w:val="202020"/>
          <w:sz w:val="24"/>
          <w:szCs w:val="24"/>
          <w:shd w:val="clear" w:color="auto" w:fill="FFFFFF"/>
        </w:rPr>
        <w:t xml:space="preserve">fel petaent yn dwyllodrus o syml a hawdd eu cymhwyso, mae profiad yn dangos bod gwneud dadansoddiad SWOT sy’n effeithiol ac yn ystyrlon yn gofyn am amser ac adnoddau helaeth. Mae penderfynu beth yw cryfderau a </w:t>
      </w:r>
      <w:r w:rsidR="00635B2C">
        <w:rPr>
          <w:rFonts w:cstheme="minorHAnsi"/>
          <w:color w:val="202020"/>
          <w:sz w:val="24"/>
          <w:szCs w:val="24"/>
          <w:shd w:val="clear" w:color="auto" w:fill="FFFFFF"/>
        </w:rPr>
        <w:t>gwendidau</w:t>
      </w:r>
      <w:r w:rsidR="0013477C">
        <w:rPr>
          <w:rFonts w:cstheme="minorHAnsi"/>
          <w:color w:val="202020"/>
          <w:sz w:val="24"/>
          <w:szCs w:val="24"/>
          <w:shd w:val="clear" w:color="auto" w:fill="FFFFFF"/>
        </w:rPr>
        <w:t xml:space="preserve"> sefydliad, yn ogystal ag asesu effaith a thebygolrwydd cyfleoedd a </w:t>
      </w:r>
      <w:r w:rsidR="00635B2C">
        <w:rPr>
          <w:rFonts w:cstheme="minorHAnsi"/>
          <w:color w:val="202020"/>
          <w:sz w:val="24"/>
          <w:szCs w:val="24"/>
          <w:shd w:val="clear" w:color="auto" w:fill="FFFFFF"/>
        </w:rPr>
        <w:t>bygythiadau</w:t>
      </w:r>
      <w:r w:rsidR="0013477C">
        <w:rPr>
          <w:rFonts w:cstheme="minorHAnsi"/>
          <w:color w:val="202020"/>
          <w:sz w:val="24"/>
          <w:szCs w:val="24"/>
          <w:shd w:val="clear" w:color="auto" w:fill="FFFFFF"/>
        </w:rPr>
        <w:t xml:space="preserve">, yn fwy cymhleth o </w:t>
      </w:r>
      <w:r w:rsidR="00635B2C">
        <w:rPr>
          <w:rFonts w:cstheme="minorHAnsi"/>
          <w:color w:val="202020"/>
          <w:sz w:val="24"/>
          <w:szCs w:val="24"/>
          <w:shd w:val="clear" w:color="auto" w:fill="FFFFFF"/>
        </w:rPr>
        <w:t xml:space="preserve">lawer na’r olwg gyntaf. Mae’n gofyn am ymdrech tîm ac ni </w:t>
      </w:r>
      <w:r w:rsidR="00F31C67">
        <w:rPr>
          <w:rFonts w:cstheme="minorHAnsi"/>
          <w:color w:val="202020"/>
          <w:sz w:val="24"/>
          <w:szCs w:val="24"/>
          <w:shd w:val="clear" w:color="auto" w:fill="FFFFFF"/>
        </w:rPr>
        <w:t>ellir</w:t>
      </w:r>
      <w:r w:rsidR="00635B2C">
        <w:rPr>
          <w:rFonts w:cstheme="minorHAnsi"/>
          <w:color w:val="202020"/>
          <w:sz w:val="24"/>
          <w:szCs w:val="24"/>
          <w:shd w:val="clear" w:color="auto" w:fill="FFFFFF"/>
        </w:rPr>
        <w:t xml:space="preserve"> ei wneud yn effeithiol gan ddim ond un person. </w:t>
      </w:r>
    </w:p>
    <w:p w14:paraId="56CEB8C5" w14:textId="479C09F7" w:rsidR="00492003" w:rsidRPr="00EB5574" w:rsidRDefault="00635B2C" w:rsidP="00CE3BA2">
      <w:pPr>
        <w:spacing w:line="360" w:lineRule="auto"/>
        <w:rPr>
          <w:rFonts w:cstheme="minorHAnsi"/>
          <w:b/>
          <w:sz w:val="24"/>
          <w:szCs w:val="24"/>
        </w:rPr>
      </w:pPr>
      <w:r>
        <w:rPr>
          <w:rFonts w:cstheme="minorHAnsi"/>
          <w:b/>
          <w:sz w:val="24"/>
          <w:szCs w:val="24"/>
        </w:rPr>
        <w:t xml:space="preserve">Maglau i’w hosgoi </w:t>
      </w:r>
    </w:p>
    <w:p w14:paraId="5393341C" w14:textId="39E0DBA1" w:rsidR="00492003" w:rsidRPr="00EB5574" w:rsidRDefault="00635B2C" w:rsidP="00CE3BA2">
      <w:pPr>
        <w:spacing w:line="360" w:lineRule="auto"/>
        <w:rPr>
          <w:rFonts w:cstheme="minorHAnsi"/>
          <w:sz w:val="24"/>
          <w:szCs w:val="24"/>
        </w:rPr>
      </w:pPr>
      <w:r>
        <w:rPr>
          <w:rFonts w:cstheme="minorHAnsi"/>
          <w:sz w:val="24"/>
          <w:szCs w:val="24"/>
        </w:rPr>
        <w:t xml:space="preserve">Defnyddir hunanasesu yn helaeth gan ei fod yn arwain at ganlyniadau. Gall creu’r amodau cywir ar gyfer hunanasesu llwyddiannus arbed amser a chynyddu’r gwobrau o’r broses. Mae maglau cyffredin yn cynnwys: </w:t>
      </w:r>
    </w:p>
    <w:p w14:paraId="5142E825" w14:textId="5B327DDC" w:rsidR="00492003" w:rsidRPr="00EB5574" w:rsidRDefault="000D0346" w:rsidP="00CE3BA2">
      <w:pPr>
        <w:pStyle w:val="ListParagraph"/>
        <w:numPr>
          <w:ilvl w:val="0"/>
          <w:numId w:val="2"/>
        </w:numPr>
        <w:spacing w:line="360" w:lineRule="auto"/>
        <w:rPr>
          <w:rFonts w:cstheme="minorHAnsi"/>
          <w:sz w:val="24"/>
          <w:szCs w:val="24"/>
        </w:rPr>
      </w:pPr>
      <w:r>
        <w:rPr>
          <w:rFonts w:cstheme="minorHAnsi"/>
          <w:sz w:val="24"/>
          <w:szCs w:val="24"/>
        </w:rPr>
        <w:lastRenderedPageBreak/>
        <w:t xml:space="preserve">Methu sicrhau </w:t>
      </w:r>
      <w:r w:rsidR="00F31C67">
        <w:rPr>
          <w:rFonts w:cstheme="minorHAnsi"/>
          <w:sz w:val="24"/>
          <w:szCs w:val="24"/>
        </w:rPr>
        <w:t>bod</w:t>
      </w:r>
      <w:r>
        <w:rPr>
          <w:rFonts w:cstheme="minorHAnsi"/>
          <w:sz w:val="24"/>
          <w:szCs w:val="24"/>
        </w:rPr>
        <w:t xml:space="preserve"> y cyfranogwyr yn deall y broses a ddefnyddir, diben yr ymarfer a’u rôl nhw ynddo.</w:t>
      </w:r>
      <w:r w:rsidR="00492003" w:rsidRPr="00EB5574">
        <w:rPr>
          <w:rFonts w:cstheme="minorHAnsi"/>
          <w:sz w:val="24"/>
          <w:szCs w:val="24"/>
        </w:rPr>
        <w:t xml:space="preserve"> </w:t>
      </w:r>
    </w:p>
    <w:p w14:paraId="0ED0A258" w14:textId="71ED6D22" w:rsidR="00FF11EC" w:rsidRPr="00EB5574" w:rsidRDefault="000D0346" w:rsidP="00CE3BA2">
      <w:pPr>
        <w:pStyle w:val="ListParagraph"/>
        <w:numPr>
          <w:ilvl w:val="0"/>
          <w:numId w:val="2"/>
        </w:numPr>
        <w:spacing w:line="360" w:lineRule="auto"/>
        <w:rPr>
          <w:rFonts w:cstheme="minorHAnsi"/>
          <w:sz w:val="24"/>
          <w:szCs w:val="24"/>
        </w:rPr>
      </w:pPr>
      <w:r>
        <w:rPr>
          <w:rFonts w:cstheme="minorHAnsi"/>
          <w:sz w:val="24"/>
          <w:szCs w:val="24"/>
        </w:rPr>
        <w:t xml:space="preserve">Gall diffyg paratoi ar gyfer sesiynau hunanasesu olygu bod amser yn cael ei wastraffu wrth geisio dod o hyd i dystiolaeth i </w:t>
      </w:r>
      <w:r w:rsidR="007721AF">
        <w:rPr>
          <w:rFonts w:cstheme="minorHAnsi"/>
          <w:sz w:val="24"/>
          <w:szCs w:val="24"/>
        </w:rPr>
        <w:t xml:space="preserve">ategu, neu amau, safbwyntiau goddrychol sy’n cael eu mynegi yn ystod y sesiwn asesu. </w:t>
      </w:r>
    </w:p>
    <w:p w14:paraId="74F0C7B5" w14:textId="43EED2D5" w:rsidR="00492003" w:rsidRPr="00EB5574" w:rsidRDefault="007721AF" w:rsidP="00CE3BA2">
      <w:pPr>
        <w:pStyle w:val="ListParagraph"/>
        <w:numPr>
          <w:ilvl w:val="0"/>
          <w:numId w:val="2"/>
        </w:numPr>
        <w:spacing w:line="360" w:lineRule="auto"/>
        <w:rPr>
          <w:rFonts w:cstheme="minorHAnsi"/>
          <w:sz w:val="24"/>
          <w:szCs w:val="24"/>
        </w:rPr>
      </w:pPr>
      <w:r>
        <w:rPr>
          <w:rFonts w:cstheme="minorHAnsi"/>
          <w:sz w:val="24"/>
          <w:szCs w:val="24"/>
        </w:rPr>
        <w:t>Mae sesiynau asesu yn wahanol i’r rhan fwyaf o gyfarfodydd y bydd timau gwaith ieuenctid yn eu cael ac maent yn gofyn am awyrgylch sy’n galluogi cyfranogwyr i rannu a rhoi prawf ar safbwyntiau, gwrando ar farn pobl eraill a bod yn barod i addasu a newid safbwyntiau yng ngoleuni’r drafodaeth</w:t>
      </w:r>
      <w:r w:rsidR="00492003" w:rsidRPr="00EB5574">
        <w:rPr>
          <w:rFonts w:cstheme="minorHAnsi"/>
          <w:sz w:val="24"/>
          <w:szCs w:val="24"/>
        </w:rPr>
        <w:t>.</w:t>
      </w:r>
    </w:p>
    <w:p w14:paraId="542A5E5E" w14:textId="77777777" w:rsidR="00E70A96" w:rsidRPr="00EB5574" w:rsidRDefault="00E70A96" w:rsidP="00CE3BA2">
      <w:pPr>
        <w:spacing w:line="360" w:lineRule="auto"/>
        <w:rPr>
          <w:rFonts w:cstheme="minorHAnsi"/>
          <w:sz w:val="24"/>
          <w:szCs w:val="24"/>
        </w:rPr>
      </w:pPr>
    </w:p>
    <w:p w14:paraId="78732079" w14:textId="1FE5BDAF" w:rsidR="00492003" w:rsidRPr="00EB5574" w:rsidRDefault="007721AF" w:rsidP="00CE3BA2">
      <w:pPr>
        <w:spacing w:line="360" w:lineRule="auto"/>
        <w:rPr>
          <w:rFonts w:cstheme="minorHAnsi"/>
          <w:b/>
          <w:sz w:val="24"/>
          <w:szCs w:val="24"/>
        </w:rPr>
      </w:pPr>
      <w:r>
        <w:rPr>
          <w:rFonts w:cstheme="minorHAnsi"/>
          <w:b/>
          <w:sz w:val="24"/>
          <w:szCs w:val="24"/>
        </w:rPr>
        <w:t xml:space="preserve">Dechrau arni </w:t>
      </w:r>
    </w:p>
    <w:p w14:paraId="73B1CA79" w14:textId="6DE1D245" w:rsidR="00492003" w:rsidRPr="00EB5574" w:rsidRDefault="007721AF" w:rsidP="00CE3BA2">
      <w:pPr>
        <w:spacing w:line="360" w:lineRule="auto"/>
        <w:rPr>
          <w:rFonts w:cstheme="minorHAnsi"/>
          <w:sz w:val="24"/>
          <w:szCs w:val="24"/>
        </w:rPr>
      </w:pPr>
      <w:r>
        <w:rPr>
          <w:rFonts w:cstheme="minorHAnsi"/>
          <w:sz w:val="24"/>
          <w:szCs w:val="24"/>
        </w:rPr>
        <w:t>I wneud hunanasesiad yn effeithiol a lleihau straen, rhaid ystyried pwysigrwydd y ffactorau canlynol wrth sicrhau canlyniadau cadarnhaol o hunanasesu</w:t>
      </w:r>
      <w:r w:rsidR="00C41A9F">
        <w:rPr>
          <w:rFonts w:cstheme="minorHAnsi"/>
          <w:sz w:val="24"/>
          <w:szCs w:val="24"/>
        </w:rPr>
        <w:t>:</w:t>
      </w:r>
      <w:r>
        <w:rPr>
          <w:rFonts w:cstheme="minorHAnsi"/>
          <w:sz w:val="24"/>
          <w:szCs w:val="24"/>
        </w:rPr>
        <w:t xml:space="preserve"> </w:t>
      </w:r>
    </w:p>
    <w:p w14:paraId="06B1825D" w14:textId="1EFD7B94" w:rsidR="00492003" w:rsidRPr="00EB5574" w:rsidRDefault="001A3E86" w:rsidP="00CE3BA2">
      <w:pPr>
        <w:pStyle w:val="ListParagraph"/>
        <w:numPr>
          <w:ilvl w:val="0"/>
          <w:numId w:val="15"/>
        </w:numPr>
        <w:spacing w:line="360" w:lineRule="auto"/>
        <w:rPr>
          <w:rFonts w:cstheme="minorHAnsi"/>
          <w:b/>
          <w:sz w:val="24"/>
          <w:szCs w:val="24"/>
        </w:rPr>
      </w:pPr>
      <w:r>
        <w:rPr>
          <w:rFonts w:cstheme="minorHAnsi"/>
          <w:b/>
          <w:sz w:val="24"/>
          <w:szCs w:val="24"/>
        </w:rPr>
        <w:t xml:space="preserve">ymrwymiad </w:t>
      </w:r>
    </w:p>
    <w:p w14:paraId="62E2EDBE" w14:textId="5597FEEC" w:rsidR="00492003" w:rsidRPr="00EB5574" w:rsidRDefault="00492003" w:rsidP="00CE3BA2">
      <w:pPr>
        <w:pStyle w:val="ListParagraph"/>
        <w:numPr>
          <w:ilvl w:val="0"/>
          <w:numId w:val="15"/>
        </w:numPr>
        <w:spacing w:line="360" w:lineRule="auto"/>
        <w:rPr>
          <w:rFonts w:cstheme="minorHAnsi"/>
          <w:b/>
          <w:sz w:val="24"/>
          <w:szCs w:val="24"/>
        </w:rPr>
      </w:pPr>
      <w:r w:rsidRPr="00EB5574">
        <w:rPr>
          <w:rFonts w:cstheme="minorHAnsi"/>
          <w:b/>
          <w:sz w:val="24"/>
          <w:szCs w:val="24"/>
        </w:rPr>
        <w:t>c</w:t>
      </w:r>
      <w:r w:rsidR="001A3E86">
        <w:rPr>
          <w:rFonts w:cstheme="minorHAnsi"/>
          <w:b/>
          <w:sz w:val="24"/>
          <w:szCs w:val="24"/>
        </w:rPr>
        <w:t>yfathrebu</w:t>
      </w:r>
    </w:p>
    <w:p w14:paraId="36C78890" w14:textId="6CD99BE1" w:rsidR="00492003" w:rsidRPr="00EB5574" w:rsidRDefault="00492003" w:rsidP="00CE3BA2">
      <w:pPr>
        <w:pStyle w:val="ListParagraph"/>
        <w:numPr>
          <w:ilvl w:val="0"/>
          <w:numId w:val="15"/>
        </w:numPr>
        <w:spacing w:line="360" w:lineRule="auto"/>
        <w:rPr>
          <w:rFonts w:cstheme="minorHAnsi"/>
          <w:b/>
          <w:sz w:val="24"/>
          <w:szCs w:val="24"/>
        </w:rPr>
      </w:pPr>
      <w:r w:rsidRPr="00EB5574">
        <w:rPr>
          <w:rFonts w:cstheme="minorHAnsi"/>
          <w:b/>
          <w:sz w:val="24"/>
          <w:szCs w:val="24"/>
        </w:rPr>
        <w:t>p</w:t>
      </w:r>
      <w:r w:rsidR="001A3E86">
        <w:rPr>
          <w:rFonts w:cstheme="minorHAnsi"/>
          <w:b/>
          <w:sz w:val="24"/>
          <w:szCs w:val="24"/>
        </w:rPr>
        <w:t>aratoi</w:t>
      </w:r>
    </w:p>
    <w:p w14:paraId="1FCEBD6D" w14:textId="55243287" w:rsidR="00EB7563" w:rsidRPr="00EB5574" w:rsidRDefault="001A3E86" w:rsidP="00CE3BA2">
      <w:pPr>
        <w:pStyle w:val="ListParagraph"/>
        <w:numPr>
          <w:ilvl w:val="0"/>
          <w:numId w:val="15"/>
        </w:numPr>
        <w:spacing w:line="360" w:lineRule="auto"/>
        <w:rPr>
          <w:rFonts w:cstheme="minorHAnsi"/>
          <w:b/>
          <w:sz w:val="24"/>
          <w:szCs w:val="24"/>
        </w:rPr>
      </w:pPr>
      <w:r>
        <w:rPr>
          <w:rFonts w:cstheme="minorHAnsi"/>
          <w:b/>
          <w:sz w:val="24"/>
          <w:szCs w:val="24"/>
        </w:rPr>
        <w:t xml:space="preserve">tystiolaeth </w:t>
      </w:r>
    </w:p>
    <w:p w14:paraId="5945D284" w14:textId="77777777" w:rsidR="002145A3" w:rsidRPr="00EB5574" w:rsidRDefault="002145A3" w:rsidP="00CE3BA2">
      <w:pPr>
        <w:pStyle w:val="ListParagraph"/>
        <w:spacing w:line="360" w:lineRule="auto"/>
        <w:ind w:left="1080"/>
        <w:rPr>
          <w:rFonts w:cstheme="minorHAnsi"/>
          <w:b/>
          <w:sz w:val="24"/>
          <w:szCs w:val="24"/>
        </w:rPr>
      </w:pPr>
    </w:p>
    <w:p w14:paraId="66A9FC93" w14:textId="0BFF4D59" w:rsidR="00492003" w:rsidRPr="00EB5574" w:rsidRDefault="001A3E86" w:rsidP="00CE3BA2">
      <w:pPr>
        <w:spacing w:line="360" w:lineRule="auto"/>
        <w:rPr>
          <w:rFonts w:cstheme="minorHAnsi"/>
          <w:b/>
          <w:sz w:val="24"/>
          <w:szCs w:val="24"/>
        </w:rPr>
      </w:pPr>
      <w:r>
        <w:rPr>
          <w:rFonts w:cstheme="minorHAnsi"/>
          <w:b/>
          <w:sz w:val="24"/>
          <w:szCs w:val="24"/>
        </w:rPr>
        <w:t xml:space="preserve">Ymrwymiad </w:t>
      </w:r>
    </w:p>
    <w:p w14:paraId="224B7F73" w14:textId="2E447986" w:rsidR="00492003" w:rsidRPr="00EB5574" w:rsidRDefault="001A3E86" w:rsidP="00CE3BA2">
      <w:pPr>
        <w:spacing w:line="360" w:lineRule="auto"/>
        <w:rPr>
          <w:rFonts w:cstheme="minorHAnsi"/>
          <w:sz w:val="24"/>
          <w:szCs w:val="24"/>
        </w:rPr>
      </w:pPr>
      <w:r>
        <w:rPr>
          <w:rFonts w:cstheme="minorHAnsi"/>
          <w:sz w:val="24"/>
          <w:szCs w:val="24"/>
        </w:rPr>
        <w:t>Fel unrhyw weithgarwch gwella, mae angen ymrwymiad gan y tîm arwain. Heb yr ymrwymiad hwnnw, ni fydd yr ymarfer yn cael ei ystyried yn bwysig ac mae’n annhebygol y bydd y cyfraniadau angenrheidiol at y broses yn cael eu sicrhau. Mae angen ymrwymiad:</w:t>
      </w:r>
    </w:p>
    <w:p w14:paraId="456535C5" w14:textId="40BB8C87" w:rsidR="00492003" w:rsidRPr="00EB5574" w:rsidRDefault="00223F90" w:rsidP="00CE3BA2">
      <w:pPr>
        <w:pStyle w:val="ListParagraph"/>
        <w:numPr>
          <w:ilvl w:val="0"/>
          <w:numId w:val="17"/>
        </w:numPr>
        <w:spacing w:line="360" w:lineRule="auto"/>
        <w:rPr>
          <w:rFonts w:cstheme="minorHAnsi"/>
          <w:sz w:val="24"/>
          <w:szCs w:val="24"/>
        </w:rPr>
      </w:pPr>
      <w:r>
        <w:rPr>
          <w:rFonts w:cstheme="minorHAnsi"/>
          <w:sz w:val="24"/>
          <w:szCs w:val="24"/>
        </w:rPr>
        <w:t xml:space="preserve">i’r broses asesu </w:t>
      </w:r>
    </w:p>
    <w:p w14:paraId="56CC9BFC" w14:textId="589BB781" w:rsidR="00492003" w:rsidRPr="00EB5574" w:rsidRDefault="00223F90" w:rsidP="00CE3BA2">
      <w:pPr>
        <w:pStyle w:val="ListParagraph"/>
        <w:numPr>
          <w:ilvl w:val="0"/>
          <w:numId w:val="17"/>
        </w:numPr>
        <w:spacing w:line="360" w:lineRule="auto"/>
        <w:rPr>
          <w:rFonts w:cstheme="minorHAnsi"/>
          <w:sz w:val="24"/>
          <w:szCs w:val="24"/>
        </w:rPr>
      </w:pPr>
      <w:r>
        <w:rPr>
          <w:rFonts w:cstheme="minorHAnsi"/>
          <w:sz w:val="24"/>
          <w:szCs w:val="24"/>
        </w:rPr>
        <w:t xml:space="preserve">i alluogi cyfranogwyr i gyfrannu </w:t>
      </w:r>
    </w:p>
    <w:p w14:paraId="0288EF16" w14:textId="33CB2704" w:rsidR="00492003" w:rsidRPr="00EB5574" w:rsidRDefault="00223F90" w:rsidP="00CE3BA2">
      <w:pPr>
        <w:pStyle w:val="ListParagraph"/>
        <w:numPr>
          <w:ilvl w:val="0"/>
          <w:numId w:val="17"/>
        </w:numPr>
        <w:spacing w:line="360" w:lineRule="auto"/>
        <w:rPr>
          <w:rFonts w:cstheme="minorHAnsi"/>
          <w:sz w:val="24"/>
          <w:szCs w:val="24"/>
        </w:rPr>
      </w:pPr>
      <w:r>
        <w:rPr>
          <w:rFonts w:cstheme="minorHAnsi"/>
          <w:sz w:val="24"/>
          <w:szCs w:val="24"/>
        </w:rPr>
        <w:t xml:space="preserve">i ddefnyddio’r broses fel cyfle dysgu </w:t>
      </w:r>
    </w:p>
    <w:p w14:paraId="5A48DEFB" w14:textId="342EDD2A" w:rsidR="00492003" w:rsidRPr="00EB5574" w:rsidRDefault="00223F90" w:rsidP="00CE3BA2">
      <w:pPr>
        <w:pStyle w:val="ListParagraph"/>
        <w:numPr>
          <w:ilvl w:val="0"/>
          <w:numId w:val="17"/>
        </w:numPr>
        <w:spacing w:line="360" w:lineRule="auto"/>
        <w:rPr>
          <w:rFonts w:cstheme="minorHAnsi"/>
          <w:sz w:val="24"/>
          <w:szCs w:val="24"/>
        </w:rPr>
      </w:pPr>
      <w:r>
        <w:rPr>
          <w:rFonts w:cstheme="minorHAnsi"/>
          <w:sz w:val="24"/>
          <w:szCs w:val="24"/>
        </w:rPr>
        <w:t xml:space="preserve">i ddefnyddio canlyniadau’r asesiad a gweithredu gwelliannau </w:t>
      </w:r>
    </w:p>
    <w:p w14:paraId="389F21AC" w14:textId="2C7E58A4" w:rsidR="00492003" w:rsidRPr="00EB5574" w:rsidRDefault="00223F90" w:rsidP="00CE3BA2">
      <w:pPr>
        <w:pStyle w:val="ListParagraph"/>
        <w:numPr>
          <w:ilvl w:val="0"/>
          <w:numId w:val="17"/>
        </w:numPr>
        <w:spacing w:line="360" w:lineRule="auto"/>
        <w:rPr>
          <w:rFonts w:cstheme="minorHAnsi"/>
          <w:sz w:val="24"/>
          <w:szCs w:val="24"/>
        </w:rPr>
      </w:pPr>
      <w:r>
        <w:rPr>
          <w:rFonts w:cstheme="minorHAnsi"/>
          <w:sz w:val="24"/>
          <w:szCs w:val="24"/>
        </w:rPr>
        <w:t>i integreiddio’r hunanasesiad i fframweithiau cynllunio ac adolygu presennol.</w:t>
      </w:r>
    </w:p>
    <w:p w14:paraId="4BDB8FD6" w14:textId="3F2553DF" w:rsidR="00492003" w:rsidRPr="00EB5574" w:rsidRDefault="001679C2" w:rsidP="00CE3BA2">
      <w:pPr>
        <w:spacing w:line="360" w:lineRule="auto"/>
        <w:rPr>
          <w:rFonts w:cstheme="minorHAnsi"/>
          <w:sz w:val="24"/>
          <w:szCs w:val="24"/>
        </w:rPr>
      </w:pPr>
      <w:r>
        <w:rPr>
          <w:rFonts w:ascii="Calibri" w:hAnsi="Calibri" w:cs="Calibri"/>
          <w:sz w:val="24"/>
          <w:szCs w:val="24"/>
          <w:lang w:bidi="kn-IN"/>
        </w:rPr>
        <w:lastRenderedPageBreak/>
        <w:t>Mae creu’r hinsawdd gywir ar gyfer hunanasesu llwyddiannus yn golygu sicrhau bod statws digonol yn cael ei roi i’r ymarfer. Mae ymwneud gan bobl allweddol yn bwysig. Ar ôl nodi pwy fydd yn cymryd rhan, mae’n bosibl dangos ymrwymiad i’r broses trwy sicrhau bod y cyfranogwyr yn cael amser i baratoi ar gyfer yr asesiad a’i gwblhau. Hefyd, gellir dangos ymrwymiad trwy sicrhau bod canlyniadau’r asesiad yn cael eu rhannu o fewn y grŵp a thrwy amlygu a chefnogi camau gweithredu cytunedig sy’n deillio ohono.</w:t>
      </w:r>
    </w:p>
    <w:p w14:paraId="4129E21A" w14:textId="444CDF7E" w:rsidR="00492003" w:rsidRPr="00EB5574" w:rsidRDefault="00492003" w:rsidP="00CE3BA2">
      <w:pPr>
        <w:spacing w:line="360" w:lineRule="auto"/>
        <w:rPr>
          <w:rFonts w:cstheme="minorHAnsi"/>
          <w:b/>
          <w:sz w:val="24"/>
          <w:szCs w:val="24"/>
        </w:rPr>
      </w:pPr>
      <w:r w:rsidRPr="00EB5574">
        <w:rPr>
          <w:rFonts w:cstheme="minorHAnsi"/>
          <w:b/>
          <w:sz w:val="24"/>
          <w:szCs w:val="24"/>
        </w:rPr>
        <w:t>C</w:t>
      </w:r>
      <w:r w:rsidR="009112EF">
        <w:rPr>
          <w:rFonts w:cstheme="minorHAnsi"/>
          <w:b/>
          <w:sz w:val="24"/>
          <w:szCs w:val="24"/>
        </w:rPr>
        <w:t>yfathrebu</w:t>
      </w:r>
      <w:r w:rsidR="00535992" w:rsidRPr="00EB5574">
        <w:rPr>
          <w:rFonts w:cstheme="minorHAnsi"/>
          <w:b/>
          <w:sz w:val="24"/>
          <w:szCs w:val="24"/>
        </w:rPr>
        <w:t>.</w:t>
      </w:r>
    </w:p>
    <w:p w14:paraId="7ED3E5B8" w14:textId="555F0511" w:rsidR="00492003" w:rsidRPr="00EB5574" w:rsidRDefault="009112EF" w:rsidP="00CE3BA2">
      <w:pPr>
        <w:spacing w:line="360" w:lineRule="auto"/>
        <w:rPr>
          <w:rFonts w:cstheme="minorHAnsi"/>
          <w:sz w:val="24"/>
          <w:szCs w:val="24"/>
        </w:rPr>
      </w:pPr>
      <w:r>
        <w:rPr>
          <w:rFonts w:cstheme="minorHAnsi"/>
          <w:sz w:val="24"/>
          <w:szCs w:val="24"/>
        </w:rPr>
        <w:t>Mae cyfathrebu effeithiol yn bwysig</w:t>
      </w:r>
      <w:r w:rsidR="00492003" w:rsidRPr="00EB5574">
        <w:rPr>
          <w:rFonts w:cstheme="minorHAnsi"/>
          <w:sz w:val="24"/>
          <w:szCs w:val="24"/>
        </w:rPr>
        <w:t xml:space="preserve">. </w:t>
      </w:r>
      <w:r w:rsidR="00A31039">
        <w:rPr>
          <w:rFonts w:cstheme="minorHAnsi"/>
          <w:sz w:val="24"/>
          <w:szCs w:val="24"/>
        </w:rPr>
        <w:t>Bydd y ffordd y mae pobl yn clywed am yr asesiad yn y lle cyntaf y</w:t>
      </w:r>
      <w:r w:rsidR="003C0241">
        <w:rPr>
          <w:rFonts w:cstheme="minorHAnsi"/>
          <w:sz w:val="24"/>
          <w:szCs w:val="24"/>
        </w:rPr>
        <w:t>n</w:t>
      </w:r>
      <w:r w:rsidR="00A31039">
        <w:rPr>
          <w:rFonts w:cstheme="minorHAnsi"/>
          <w:sz w:val="24"/>
          <w:szCs w:val="24"/>
        </w:rPr>
        <w:t xml:space="preserve"> dylanwadu ar eu hymagwedd tua</w:t>
      </w:r>
      <w:r w:rsidR="00ED4DE1">
        <w:rPr>
          <w:rFonts w:cstheme="minorHAnsi"/>
          <w:sz w:val="24"/>
          <w:szCs w:val="24"/>
        </w:rPr>
        <w:t>g</w:t>
      </w:r>
      <w:r w:rsidR="00A31039">
        <w:rPr>
          <w:rFonts w:cstheme="minorHAnsi"/>
          <w:sz w:val="24"/>
          <w:szCs w:val="24"/>
        </w:rPr>
        <w:t xml:space="preserve"> ato. Bydd amlinellu d</w:t>
      </w:r>
      <w:r w:rsidR="008C0FEB">
        <w:rPr>
          <w:rFonts w:cstheme="minorHAnsi"/>
          <w:sz w:val="24"/>
          <w:szCs w:val="24"/>
        </w:rPr>
        <w:t>i</w:t>
      </w:r>
      <w:r w:rsidR="00A31039">
        <w:rPr>
          <w:rFonts w:cstheme="minorHAnsi"/>
          <w:sz w:val="24"/>
          <w:szCs w:val="24"/>
        </w:rPr>
        <w:t>ben yr ymarfer</w:t>
      </w:r>
      <w:r w:rsidR="008C0FEB">
        <w:rPr>
          <w:rFonts w:cstheme="minorHAnsi"/>
          <w:sz w:val="24"/>
          <w:szCs w:val="24"/>
        </w:rPr>
        <w:t xml:space="preserve"> yn glir i’r cyfranogwyr</w:t>
      </w:r>
      <w:r w:rsidR="00A31039">
        <w:rPr>
          <w:rFonts w:cstheme="minorHAnsi"/>
          <w:sz w:val="24"/>
          <w:szCs w:val="24"/>
        </w:rPr>
        <w:t xml:space="preserve">, pwy sy’n gysylltiedig a beth </w:t>
      </w:r>
      <w:r w:rsidR="008C0FEB">
        <w:rPr>
          <w:rFonts w:cstheme="minorHAnsi"/>
          <w:sz w:val="24"/>
          <w:szCs w:val="24"/>
        </w:rPr>
        <w:t>y</w:t>
      </w:r>
      <w:r w:rsidR="003C0241">
        <w:rPr>
          <w:rFonts w:cstheme="minorHAnsi"/>
          <w:sz w:val="24"/>
          <w:szCs w:val="24"/>
        </w:rPr>
        <w:t>w’r</w:t>
      </w:r>
      <w:r w:rsidR="008C0FEB">
        <w:rPr>
          <w:rFonts w:cstheme="minorHAnsi"/>
          <w:sz w:val="24"/>
          <w:szCs w:val="24"/>
        </w:rPr>
        <w:t xml:space="preserve"> disgwyl</w:t>
      </w:r>
      <w:r w:rsidR="003C0241">
        <w:rPr>
          <w:rFonts w:cstheme="minorHAnsi"/>
          <w:sz w:val="24"/>
          <w:szCs w:val="24"/>
        </w:rPr>
        <w:t>iadau</w:t>
      </w:r>
      <w:r w:rsidR="008C0FEB">
        <w:rPr>
          <w:rFonts w:cstheme="minorHAnsi"/>
          <w:sz w:val="24"/>
          <w:szCs w:val="24"/>
        </w:rPr>
        <w:t xml:space="preserve"> ohonynt </w:t>
      </w:r>
      <w:r w:rsidR="00ED4DE1">
        <w:rPr>
          <w:rFonts w:cstheme="minorHAnsi"/>
          <w:sz w:val="24"/>
          <w:szCs w:val="24"/>
        </w:rPr>
        <w:t xml:space="preserve">yn </w:t>
      </w:r>
      <w:r w:rsidR="008C0FEB">
        <w:rPr>
          <w:rFonts w:cstheme="minorHAnsi"/>
          <w:sz w:val="24"/>
          <w:szCs w:val="24"/>
        </w:rPr>
        <w:t>arbed amser ac osgoi dryswch</w:t>
      </w:r>
      <w:r w:rsidR="00492003" w:rsidRPr="00EB5574">
        <w:rPr>
          <w:rFonts w:cstheme="minorHAnsi"/>
          <w:sz w:val="24"/>
          <w:szCs w:val="24"/>
        </w:rPr>
        <w:t>.</w:t>
      </w:r>
    </w:p>
    <w:p w14:paraId="2220C1BA" w14:textId="4FCFB96F" w:rsidR="00A23B93" w:rsidRPr="00EB5574" w:rsidRDefault="00F03E44" w:rsidP="00CE3BA2">
      <w:pPr>
        <w:spacing w:line="360" w:lineRule="auto"/>
        <w:rPr>
          <w:rFonts w:cstheme="minorHAnsi"/>
          <w:sz w:val="24"/>
          <w:szCs w:val="24"/>
        </w:rPr>
      </w:pPr>
      <w:r>
        <w:rPr>
          <w:rFonts w:cstheme="minorHAnsi"/>
          <w:sz w:val="24"/>
          <w:szCs w:val="24"/>
        </w:rPr>
        <w:t xml:space="preserve">Yr un mor bwysig yw sicrhau cyfathrebu da â phobl nad ydynt yn ymwneud yn uniongyrchol â gweinyddu’r asesiad, </w:t>
      </w:r>
      <w:r w:rsidRPr="00F03E44">
        <w:rPr>
          <w:rFonts w:cstheme="minorHAnsi"/>
          <w:b/>
          <w:bCs/>
          <w:sz w:val="24"/>
          <w:szCs w:val="24"/>
        </w:rPr>
        <w:t>yn enwedig pobl ifanc</w:t>
      </w:r>
      <w:r>
        <w:rPr>
          <w:rFonts w:cstheme="minorHAnsi"/>
          <w:sz w:val="24"/>
          <w:szCs w:val="24"/>
        </w:rPr>
        <w:t xml:space="preserve">. Gall hyn helpu i osgoi amheuaeth am y broses a’r camau gweithredu a fydd yn deillio </w:t>
      </w:r>
      <w:r w:rsidR="000B67A3">
        <w:rPr>
          <w:rFonts w:cstheme="minorHAnsi"/>
          <w:sz w:val="24"/>
          <w:szCs w:val="24"/>
        </w:rPr>
        <w:t>ohoni</w:t>
      </w:r>
      <w:r>
        <w:rPr>
          <w:rFonts w:cstheme="minorHAnsi"/>
          <w:sz w:val="24"/>
          <w:szCs w:val="24"/>
        </w:rPr>
        <w:t xml:space="preserve">. </w:t>
      </w:r>
      <w:r w:rsidR="000B67A3">
        <w:rPr>
          <w:rFonts w:cstheme="minorHAnsi"/>
          <w:sz w:val="24"/>
          <w:szCs w:val="24"/>
        </w:rPr>
        <w:t xml:space="preserve">Bydd cyfathrebu canlyniadau’r asesiad a’r camau gweithredu a gymerir, yn glir ac yn gyflym, yn helpu i ddangos ymrwymiad i’r ymarfer. </w:t>
      </w:r>
    </w:p>
    <w:p w14:paraId="5DB4B60A" w14:textId="2E1770A2" w:rsidR="00492003" w:rsidRPr="00EB5574" w:rsidRDefault="000B67A3" w:rsidP="00CE3BA2">
      <w:pPr>
        <w:spacing w:line="360" w:lineRule="auto"/>
        <w:rPr>
          <w:rFonts w:cstheme="minorHAnsi"/>
          <w:b/>
          <w:sz w:val="24"/>
          <w:szCs w:val="24"/>
        </w:rPr>
      </w:pPr>
      <w:r>
        <w:rPr>
          <w:rFonts w:cstheme="minorHAnsi"/>
          <w:b/>
          <w:sz w:val="24"/>
          <w:szCs w:val="24"/>
        </w:rPr>
        <w:t>Arfer da</w:t>
      </w:r>
      <w:r w:rsidR="00E70A96" w:rsidRPr="00EB5574">
        <w:rPr>
          <w:rFonts w:cstheme="minorHAnsi"/>
          <w:b/>
          <w:sz w:val="24"/>
          <w:szCs w:val="24"/>
        </w:rPr>
        <w:t>:</w:t>
      </w:r>
      <w:r w:rsidR="00A23B93" w:rsidRPr="00EB5574">
        <w:rPr>
          <w:rFonts w:cstheme="minorHAnsi"/>
          <w:b/>
          <w:sz w:val="24"/>
          <w:szCs w:val="24"/>
        </w:rPr>
        <w:t xml:space="preserve"> </w:t>
      </w:r>
      <w:r w:rsidR="009B2F5C">
        <w:rPr>
          <w:rFonts w:cstheme="minorHAnsi"/>
          <w:b/>
          <w:sz w:val="24"/>
          <w:szCs w:val="24"/>
        </w:rPr>
        <w:t xml:space="preserve">Dylid ystyried barn a safbwyntiau pobl ifanc am y gwasanaeth ieuenctid neu’r ddarpariaeth ar eu cyfer ac mae eu rolau ym mywyd y sefydliad neu wrth redeg y sefydliad o ddydd i ddydd yn ffactorau allweddol </w:t>
      </w:r>
      <w:r w:rsidR="00B63140">
        <w:rPr>
          <w:rFonts w:cstheme="minorHAnsi"/>
          <w:b/>
          <w:sz w:val="24"/>
          <w:szCs w:val="24"/>
        </w:rPr>
        <w:t>i’w hystyried wrth baratoi eich hunanasesiad.</w:t>
      </w:r>
    </w:p>
    <w:p w14:paraId="78B883AF" w14:textId="2A22EF0A" w:rsidR="00E17A33" w:rsidRPr="00EB5574" w:rsidRDefault="00B63140" w:rsidP="00CE3BA2">
      <w:pPr>
        <w:spacing w:line="360" w:lineRule="auto"/>
        <w:rPr>
          <w:rFonts w:cstheme="minorHAnsi"/>
          <w:b/>
          <w:sz w:val="24"/>
          <w:szCs w:val="24"/>
        </w:rPr>
      </w:pPr>
      <w:r>
        <w:rPr>
          <w:rFonts w:cstheme="minorHAnsi"/>
          <w:b/>
          <w:sz w:val="24"/>
          <w:szCs w:val="24"/>
        </w:rPr>
        <w:t>Arfer da</w:t>
      </w:r>
      <w:r w:rsidR="00E70A96" w:rsidRPr="00EB5574">
        <w:rPr>
          <w:rFonts w:cstheme="minorHAnsi"/>
          <w:b/>
          <w:sz w:val="24"/>
          <w:szCs w:val="24"/>
        </w:rPr>
        <w:t>:</w:t>
      </w:r>
      <w:r w:rsidR="00A23B93" w:rsidRPr="00EB5574">
        <w:rPr>
          <w:rFonts w:cstheme="minorHAnsi"/>
          <w:b/>
          <w:sz w:val="24"/>
          <w:szCs w:val="24"/>
        </w:rPr>
        <w:t xml:space="preserve"> </w:t>
      </w:r>
      <w:r w:rsidRPr="00EB5574">
        <w:rPr>
          <w:rFonts w:cstheme="minorHAnsi"/>
          <w:b/>
          <w:sz w:val="24"/>
          <w:szCs w:val="24"/>
        </w:rPr>
        <w:t>D</w:t>
      </w:r>
      <w:r>
        <w:rPr>
          <w:rFonts w:cstheme="minorHAnsi"/>
          <w:b/>
          <w:sz w:val="24"/>
          <w:szCs w:val="24"/>
        </w:rPr>
        <w:t xml:space="preserve">atblygwch restr wirio ar gyfer cyfathrebu e.e. </w:t>
      </w:r>
    </w:p>
    <w:p w14:paraId="59A0B98C" w14:textId="0DF88592" w:rsidR="00E17A33" w:rsidRPr="00EB5574" w:rsidRDefault="00B63140" w:rsidP="00CE3BA2">
      <w:pPr>
        <w:spacing w:line="360" w:lineRule="auto"/>
        <w:rPr>
          <w:rFonts w:cstheme="minorHAnsi"/>
          <w:b/>
          <w:sz w:val="24"/>
          <w:szCs w:val="24"/>
        </w:rPr>
      </w:pPr>
      <w:r>
        <w:rPr>
          <w:rFonts w:cstheme="minorHAnsi"/>
          <w:b/>
          <w:sz w:val="24"/>
          <w:szCs w:val="24"/>
        </w:rPr>
        <w:t>A ydych chi wedi amlinellu’r canlynol yn glir i’r cyfranogwyr</w:t>
      </w:r>
      <w:r w:rsidR="00E17A33" w:rsidRPr="00EB5574">
        <w:rPr>
          <w:rFonts w:cstheme="minorHAnsi"/>
          <w:b/>
          <w:sz w:val="24"/>
          <w:szCs w:val="24"/>
        </w:rPr>
        <w:t>?</w:t>
      </w:r>
    </w:p>
    <w:p w14:paraId="05FB1C22" w14:textId="4C2C0366" w:rsidR="00E17A33" w:rsidRPr="00EB5574" w:rsidRDefault="00ED4DE1" w:rsidP="00CE3BA2">
      <w:pPr>
        <w:pStyle w:val="ListParagraph"/>
        <w:numPr>
          <w:ilvl w:val="0"/>
          <w:numId w:val="18"/>
        </w:numPr>
        <w:spacing w:line="360" w:lineRule="auto"/>
        <w:rPr>
          <w:rFonts w:cstheme="minorHAnsi"/>
          <w:b/>
          <w:sz w:val="24"/>
          <w:szCs w:val="24"/>
        </w:rPr>
      </w:pPr>
      <w:r>
        <w:rPr>
          <w:rFonts w:cstheme="minorHAnsi"/>
          <w:b/>
          <w:sz w:val="24"/>
          <w:szCs w:val="24"/>
        </w:rPr>
        <w:t>beth yw diben yr</w:t>
      </w:r>
      <w:r w:rsidR="00B63140">
        <w:rPr>
          <w:rFonts w:cstheme="minorHAnsi"/>
          <w:b/>
          <w:sz w:val="24"/>
          <w:szCs w:val="24"/>
        </w:rPr>
        <w:t xml:space="preserve"> asesiad</w:t>
      </w:r>
      <w:r w:rsidR="002145A3" w:rsidRPr="00EB5574">
        <w:rPr>
          <w:rFonts w:cstheme="minorHAnsi"/>
          <w:b/>
          <w:sz w:val="24"/>
          <w:szCs w:val="24"/>
        </w:rPr>
        <w:t>;</w:t>
      </w:r>
    </w:p>
    <w:p w14:paraId="0D7309E3" w14:textId="7660D928" w:rsidR="00E17A33" w:rsidRPr="00EB5574" w:rsidRDefault="00B63140" w:rsidP="00CE3BA2">
      <w:pPr>
        <w:pStyle w:val="ListParagraph"/>
        <w:numPr>
          <w:ilvl w:val="0"/>
          <w:numId w:val="18"/>
        </w:numPr>
        <w:spacing w:line="360" w:lineRule="auto"/>
        <w:rPr>
          <w:rFonts w:cstheme="minorHAnsi"/>
          <w:b/>
          <w:sz w:val="24"/>
          <w:szCs w:val="24"/>
        </w:rPr>
      </w:pPr>
      <w:r>
        <w:rPr>
          <w:rFonts w:cstheme="minorHAnsi"/>
          <w:b/>
          <w:sz w:val="24"/>
          <w:szCs w:val="24"/>
        </w:rPr>
        <w:t>pwy sy’n cymryd rhan a pham</w:t>
      </w:r>
      <w:r w:rsidR="002145A3" w:rsidRPr="00EB5574">
        <w:rPr>
          <w:rFonts w:cstheme="minorHAnsi"/>
          <w:b/>
          <w:sz w:val="24"/>
          <w:szCs w:val="24"/>
        </w:rPr>
        <w:t>;</w:t>
      </w:r>
    </w:p>
    <w:p w14:paraId="114F1286" w14:textId="5BC66F0A" w:rsidR="00E17A33" w:rsidRPr="00EB5574" w:rsidRDefault="00B63140" w:rsidP="00CE3BA2">
      <w:pPr>
        <w:pStyle w:val="ListParagraph"/>
        <w:numPr>
          <w:ilvl w:val="0"/>
          <w:numId w:val="18"/>
        </w:numPr>
        <w:spacing w:line="360" w:lineRule="auto"/>
        <w:rPr>
          <w:rFonts w:cstheme="minorHAnsi"/>
          <w:b/>
          <w:sz w:val="24"/>
          <w:szCs w:val="24"/>
        </w:rPr>
      </w:pPr>
      <w:r>
        <w:rPr>
          <w:rFonts w:cstheme="minorHAnsi"/>
          <w:b/>
          <w:sz w:val="24"/>
          <w:szCs w:val="24"/>
        </w:rPr>
        <w:t xml:space="preserve">beth </w:t>
      </w:r>
      <w:r w:rsidR="0013550B">
        <w:rPr>
          <w:rFonts w:cstheme="minorHAnsi"/>
          <w:b/>
          <w:sz w:val="24"/>
          <w:szCs w:val="24"/>
        </w:rPr>
        <w:t xml:space="preserve">yw’r disgwyliadau </w:t>
      </w:r>
      <w:r>
        <w:rPr>
          <w:rFonts w:cstheme="minorHAnsi"/>
          <w:b/>
          <w:sz w:val="24"/>
          <w:szCs w:val="24"/>
        </w:rPr>
        <w:t xml:space="preserve">ohonynt </w:t>
      </w:r>
      <w:r w:rsidR="00E17A33" w:rsidRPr="00EB5574">
        <w:rPr>
          <w:rFonts w:cstheme="minorHAnsi"/>
          <w:b/>
          <w:sz w:val="24"/>
          <w:szCs w:val="24"/>
        </w:rPr>
        <w:t>(p</w:t>
      </w:r>
      <w:r>
        <w:rPr>
          <w:rFonts w:cstheme="minorHAnsi"/>
          <w:b/>
          <w:sz w:val="24"/>
          <w:szCs w:val="24"/>
        </w:rPr>
        <w:t>aratoi, cyfranogiad, ymagwedd</w:t>
      </w:r>
      <w:r w:rsidR="00E17A33" w:rsidRPr="00EB5574">
        <w:rPr>
          <w:rFonts w:cstheme="minorHAnsi"/>
          <w:b/>
          <w:sz w:val="24"/>
          <w:szCs w:val="24"/>
        </w:rPr>
        <w:t>)</w:t>
      </w:r>
      <w:r w:rsidR="002145A3" w:rsidRPr="00EB5574">
        <w:rPr>
          <w:rFonts w:cstheme="minorHAnsi"/>
          <w:b/>
          <w:sz w:val="24"/>
          <w:szCs w:val="24"/>
        </w:rPr>
        <w:t>;</w:t>
      </w:r>
    </w:p>
    <w:p w14:paraId="218655FB" w14:textId="1CBDFD7A" w:rsidR="00E17A33" w:rsidRPr="00EB5574" w:rsidRDefault="00B63140" w:rsidP="00CE3BA2">
      <w:pPr>
        <w:pStyle w:val="ListParagraph"/>
        <w:numPr>
          <w:ilvl w:val="0"/>
          <w:numId w:val="18"/>
        </w:numPr>
        <w:spacing w:line="360" w:lineRule="auto"/>
        <w:rPr>
          <w:rFonts w:cstheme="minorHAnsi"/>
          <w:b/>
          <w:sz w:val="24"/>
          <w:szCs w:val="24"/>
        </w:rPr>
      </w:pPr>
      <w:r>
        <w:rPr>
          <w:rFonts w:cstheme="minorHAnsi"/>
          <w:b/>
          <w:sz w:val="24"/>
          <w:szCs w:val="24"/>
        </w:rPr>
        <w:t>Amserlenni</w:t>
      </w:r>
      <w:r w:rsidR="00E17A33" w:rsidRPr="00EB5574">
        <w:rPr>
          <w:rFonts w:cstheme="minorHAnsi"/>
          <w:b/>
          <w:sz w:val="24"/>
          <w:szCs w:val="24"/>
        </w:rPr>
        <w:t>?</w:t>
      </w:r>
      <w:r w:rsidR="00CE3BA2" w:rsidRPr="00EB5574">
        <w:rPr>
          <w:rFonts w:cstheme="minorHAnsi"/>
          <w:b/>
          <w:sz w:val="24"/>
          <w:szCs w:val="24"/>
        </w:rPr>
        <w:t xml:space="preserve"> </w:t>
      </w:r>
      <w:r w:rsidR="007D3EC2">
        <w:rPr>
          <w:rFonts w:cstheme="minorHAnsi"/>
          <w:b/>
          <w:sz w:val="24"/>
          <w:szCs w:val="24"/>
        </w:rPr>
        <w:t>Gosod t</w:t>
      </w:r>
      <w:r>
        <w:rPr>
          <w:rFonts w:cstheme="minorHAnsi"/>
          <w:b/>
          <w:sz w:val="24"/>
          <w:szCs w:val="24"/>
        </w:rPr>
        <w:t>erfynau amser ar gyfer camau’r asesiad</w:t>
      </w:r>
      <w:r w:rsidR="00CE3BA2" w:rsidRPr="00EB5574">
        <w:rPr>
          <w:rFonts w:cstheme="minorHAnsi"/>
          <w:b/>
          <w:sz w:val="24"/>
          <w:szCs w:val="24"/>
        </w:rPr>
        <w:t>.</w:t>
      </w:r>
    </w:p>
    <w:p w14:paraId="399D339C" w14:textId="4DA32952" w:rsidR="00E17A33" w:rsidRPr="00EB5574" w:rsidRDefault="007D3EC2" w:rsidP="00CE3BA2">
      <w:pPr>
        <w:spacing w:line="360" w:lineRule="auto"/>
        <w:rPr>
          <w:rFonts w:cstheme="minorHAnsi"/>
          <w:b/>
          <w:sz w:val="24"/>
          <w:szCs w:val="24"/>
        </w:rPr>
      </w:pPr>
      <w:r>
        <w:rPr>
          <w:rFonts w:cstheme="minorHAnsi"/>
          <w:b/>
          <w:sz w:val="24"/>
          <w:szCs w:val="24"/>
        </w:rPr>
        <w:t xml:space="preserve">Pa mor </w:t>
      </w:r>
      <w:r w:rsidR="00717DE9">
        <w:rPr>
          <w:rFonts w:cstheme="minorHAnsi"/>
          <w:b/>
          <w:sz w:val="24"/>
          <w:szCs w:val="24"/>
        </w:rPr>
        <w:t>eang y</w:t>
      </w:r>
      <w:r>
        <w:rPr>
          <w:rFonts w:cstheme="minorHAnsi"/>
          <w:b/>
          <w:sz w:val="24"/>
          <w:szCs w:val="24"/>
        </w:rPr>
        <w:t xml:space="preserve"> byddwch chi’n adrodd ar yr asesiad</w:t>
      </w:r>
      <w:r w:rsidR="00E17A33" w:rsidRPr="00EB5574">
        <w:rPr>
          <w:rFonts w:cstheme="minorHAnsi"/>
          <w:b/>
          <w:sz w:val="24"/>
          <w:szCs w:val="24"/>
        </w:rPr>
        <w:t>?</w:t>
      </w:r>
    </w:p>
    <w:p w14:paraId="5ED1AEB4" w14:textId="1FF7A89E" w:rsidR="00E17A33" w:rsidRPr="00EB5574" w:rsidRDefault="007D3EC2" w:rsidP="00CE3BA2">
      <w:pPr>
        <w:spacing w:line="360" w:lineRule="auto"/>
        <w:rPr>
          <w:rFonts w:cstheme="minorHAnsi"/>
          <w:b/>
          <w:sz w:val="24"/>
          <w:szCs w:val="24"/>
        </w:rPr>
      </w:pPr>
      <w:r>
        <w:rPr>
          <w:rFonts w:cstheme="minorHAnsi"/>
          <w:b/>
          <w:sz w:val="24"/>
          <w:szCs w:val="24"/>
        </w:rPr>
        <w:t>Pwy sydd angen gwybod</w:t>
      </w:r>
      <w:r w:rsidR="00E17A33" w:rsidRPr="00EB5574">
        <w:rPr>
          <w:rFonts w:cstheme="minorHAnsi"/>
          <w:b/>
          <w:sz w:val="24"/>
          <w:szCs w:val="24"/>
        </w:rPr>
        <w:t>?</w:t>
      </w:r>
    </w:p>
    <w:p w14:paraId="2D2810B9" w14:textId="4A2EE6CE" w:rsidR="00E17A33" w:rsidRPr="00EB5574" w:rsidRDefault="007D3EC2" w:rsidP="00CE3BA2">
      <w:pPr>
        <w:spacing w:line="360" w:lineRule="auto"/>
        <w:rPr>
          <w:rFonts w:cstheme="minorHAnsi"/>
          <w:b/>
          <w:sz w:val="24"/>
          <w:szCs w:val="24"/>
        </w:rPr>
      </w:pPr>
      <w:r>
        <w:rPr>
          <w:rFonts w:cstheme="minorHAnsi"/>
          <w:b/>
          <w:sz w:val="24"/>
          <w:szCs w:val="24"/>
        </w:rPr>
        <w:lastRenderedPageBreak/>
        <w:t>A fyddwch chi’n esbonio</w:t>
      </w:r>
      <w:r w:rsidR="00E17A33" w:rsidRPr="00EB5574">
        <w:rPr>
          <w:rFonts w:cstheme="minorHAnsi"/>
          <w:b/>
          <w:sz w:val="24"/>
          <w:szCs w:val="24"/>
        </w:rPr>
        <w:t>?</w:t>
      </w:r>
    </w:p>
    <w:p w14:paraId="7516612C" w14:textId="4494CCFA" w:rsidR="00E17A33" w:rsidRPr="00EB5574" w:rsidRDefault="007D3EC2" w:rsidP="00CE3BA2">
      <w:pPr>
        <w:pStyle w:val="ListParagraph"/>
        <w:numPr>
          <w:ilvl w:val="0"/>
          <w:numId w:val="20"/>
        </w:numPr>
        <w:spacing w:line="360" w:lineRule="auto"/>
        <w:rPr>
          <w:rFonts w:cstheme="minorHAnsi"/>
          <w:b/>
          <w:sz w:val="24"/>
          <w:szCs w:val="24"/>
        </w:rPr>
      </w:pPr>
      <w:r>
        <w:rPr>
          <w:rFonts w:cstheme="minorHAnsi"/>
          <w:b/>
          <w:sz w:val="24"/>
          <w:szCs w:val="24"/>
        </w:rPr>
        <w:t xml:space="preserve">beth oedd </w:t>
      </w:r>
      <w:r w:rsidR="00D25F7C">
        <w:rPr>
          <w:rFonts w:cstheme="minorHAnsi"/>
          <w:b/>
          <w:sz w:val="24"/>
          <w:szCs w:val="24"/>
        </w:rPr>
        <w:t xml:space="preserve">diben </w:t>
      </w:r>
      <w:r>
        <w:rPr>
          <w:rFonts w:cstheme="minorHAnsi"/>
          <w:b/>
          <w:sz w:val="24"/>
          <w:szCs w:val="24"/>
        </w:rPr>
        <w:t>yr asesiad</w:t>
      </w:r>
      <w:r w:rsidR="002145A3" w:rsidRPr="00EB5574">
        <w:rPr>
          <w:rFonts w:cstheme="minorHAnsi"/>
          <w:b/>
          <w:sz w:val="24"/>
          <w:szCs w:val="24"/>
        </w:rPr>
        <w:t>;</w:t>
      </w:r>
    </w:p>
    <w:p w14:paraId="769AB843" w14:textId="6F7AFCE6" w:rsidR="00E17A33" w:rsidRPr="00EB5574" w:rsidRDefault="007D3EC2" w:rsidP="00CE3BA2">
      <w:pPr>
        <w:pStyle w:val="ListParagraph"/>
        <w:numPr>
          <w:ilvl w:val="0"/>
          <w:numId w:val="20"/>
        </w:numPr>
        <w:spacing w:line="360" w:lineRule="auto"/>
        <w:rPr>
          <w:rFonts w:cstheme="minorHAnsi"/>
          <w:b/>
          <w:sz w:val="24"/>
          <w:szCs w:val="24"/>
        </w:rPr>
      </w:pPr>
      <w:r>
        <w:rPr>
          <w:rFonts w:cstheme="minorHAnsi"/>
          <w:b/>
          <w:sz w:val="24"/>
          <w:szCs w:val="24"/>
        </w:rPr>
        <w:t xml:space="preserve">pwy </w:t>
      </w:r>
      <w:r w:rsidR="005A79FB">
        <w:rPr>
          <w:rFonts w:cstheme="minorHAnsi"/>
          <w:b/>
          <w:sz w:val="24"/>
          <w:szCs w:val="24"/>
        </w:rPr>
        <w:t>oedd wedi cymryd</w:t>
      </w:r>
      <w:r>
        <w:rPr>
          <w:rFonts w:cstheme="minorHAnsi"/>
          <w:b/>
          <w:sz w:val="24"/>
          <w:szCs w:val="24"/>
        </w:rPr>
        <w:t xml:space="preserve"> rhan a pham</w:t>
      </w:r>
      <w:r w:rsidR="002145A3" w:rsidRPr="00EB5574">
        <w:rPr>
          <w:rFonts w:cstheme="minorHAnsi"/>
          <w:b/>
          <w:sz w:val="24"/>
          <w:szCs w:val="24"/>
        </w:rPr>
        <w:t>;</w:t>
      </w:r>
    </w:p>
    <w:p w14:paraId="289BD61B" w14:textId="30B32153" w:rsidR="00E17A33" w:rsidRPr="00EB5574" w:rsidRDefault="007D3EC2" w:rsidP="00CE3BA2">
      <w:pPr>
        <w:pStyle w:val="ListParagraph"/>
        <w:numPr>
          <w:ilvl w:val="0"/>
          <w:numId w:val="20"/>
        </w:numPr>
        <w:spacing w:line="360" w:lineRule="auto"/>
        <w:rPr>
          <w:rFonts w:cstheme="minorHAnsi"/>
          <w:b/>
          <w:sz w:val="24"/>
          <w:szCs w:val="24"/>
        </w:rPr>
      </w:pPr>
      <w:r>
        <w:rPr>
          <w:rFonts w:cstheme="minorHAnsi"/>
          <w:b/>
          <w:sz w:val="24"/>
          <w:szCs w:val="24"/>
        </w:rPr>
        <w:t xml:space="preserve">beth </w:t>
      </w:r>
      <w:r w:rsidR="005A79FB">
        <w:rPr>
          <w:rFonts w:cstheme="minorHAnsi"/>
          <w:b/>
          <w:sz w:val="24"/>
          <w:szCs w:val="24"/>
        </w:rPr>
        <w:t xml:space="preserve">oedd </w:t>
      </w:r>
      <w:r>
        <w:rPr>
          <w:rFonts w:cstheme="minorHAnsi"/>
          <w:b/>
          <w:sz w:val="24"/>
          <w:szCs w:val="24"/>
        </w:rPr>
        <w:t xml:space="preserve">yr asesiad </w:t>
      </w:r>
      <w:r w:rsidR="005A79FB">
        <w:rPr>
          <w:rFonts w:cstheme="minorHAnsi"/>
          <w:b/>
          <w:sz w:val="24"/>
          <w:szCs w:val="24"/>
        </w:rPr>
        <w:t>wedi’</w:t>
      </w:r>
      <w:r>
        <w:rPr>
          <w:rFonts w:cstheme="minorHAnsi"/>
          <w:b/>
          <w:sz w:val="24"/>
          <w:szCs w:val="24"/>
        </w:rPr>
        <w:t>i ddarganfod</w:t>
      </w:r>
      <w:r w:rsidR="002145A3" w:rsidRPr="00EB5574">
        <w:rPr>
          <w:rFonts w:cstheme="minorHAnsi"/>
          <w:b/>
          <w:sz w:val="24"/>
          <w:szCs w:val="24"/>
        </w:rPr>
        <w:t>;</w:t>
      </w:r>
    </w:p>
    <w:p w14:paraId="7D7195B5" w14:textId="720F4FF9" w:rsidR="00E17A33" w:rsidRPr="00EB5574" w:rsidRDefault="007D3EC2" w:rsidP="00CE3BA2">
      <w:pPr>
        <w:pStyle w:val="ListParagraph"/>
        <w:numPr>
          <w:ilvl w:val="0"/>
          <w:numId w:val="20"/>
        </w:numPr>
        <w:spacing w:line="360" w:lineRule="auto"/>
        <w:rPr>
          <w:rFonts w:cstheme="minorHAnsi"/>
          <w:b/>
          <w:sz w:val="24"/>
          <w:szCs w:val="24"/>
        </w:rPr>
      </w:pPr>
      <w:r>
        <w:rPr>
          <w:rFonts w:cstheme="minorHAnsi"/>
          <w:b/>
          <w:sz w:val="24"/>
          <w:szCs w:val="24"/>
        </w:rPr>
        <w:t>Pa gamau fydd yn cael eu cymryd</w:t>
      </w:r>
      <w:r w:rsidR="00E17A33" w:rsidRPr="00EB5574">
        <w:rPr>
          <w:rFonts w:cstheme="minorHAnsi"/>
          <w:b/>
          <w:sz w:val="24"/>
          <w:szCs w:val="24"/>
        </w:rPr>
        <w:t>?</w:t>
      </w:r>
    </w:p>
    <w:p w14:paraId="09894109" w14:textId="78021C58" w:rsidR="00E17A33" w:rsidRPr="00EB5574" w:rsidRDefault="007D3EC2" w:rsidP="00CE3BA2">
      <w:pPr>
        <w:spacing w:line="360" w:lineRule="auto"/>
        <w:rPr>
          <w:rFonts w:cstheme="minorHAnsi"/>
          <w:b/>
          <w:sz w:val="24"/>
          <w:szCs w:val="24"/>
        </w:rPr>
      </w:pPr>
      <w:r>
        <w:rPr>
          <w:rFonts w:cstheme="minorHAnsi"/>
          <w:b/>
          <w:sz w:val="24"/>
          <w:szCs w:val="24"/>
        </w:rPr>
        <w:t>Sut byddwch chi’n adrodd yn ôl ar weithredu’r camau gweithredu</w:t>
      </w:r>
      <w:r w:rsidR="00E17A33" w:rsidRPr="00EB5574">
        <w:rPr>
          <w:rFonts w:cstheme="minorHAnsi"/>
          <w:b/>
          <w:sz w:val="24"/>
          <w:szCs w:val="24"/>
        </w:rPr>
        <w:t>?</w:t>
      </w:r>
    </w:p>
    <w:p w14:paraId="7190A88B" w14:textId="3A021F83" w:rsidR="00E17A33" w:rsidRPr="00EB5574" w:rsidRDefault="007D3EC2" w:rsidP="00CE3BA2">
      <w:pPr>
        <w:spacing w:line="360" w:lineRule="auto"/>
        <w:rPr>
          <w:rFonts w:cstheme="minorHAnsi"/>
          <w:b/>
          <w:sz w:val="24"/>
          <w:szCs w:val="24"/>
        </w:rPr>
      </w:pPr>
      <w:r>
        <w:rPr>
          <w:rFonts w:cstheme="minorHAnsi"/>
          <w:b/>
          <w:sz w:val="24"/>
          <w:szCs w:val="24"/>
        </w:rPr>
        <w:t xml:space="preserve">Tystiolaeth </w:t>
      </w:r>
    </w:p>
    <w:p w14:paraId="559ED820" w14:textId="64FFA19A" w:rsidR="00E17A33" w:rsidRPr="00EB5574" w:rsidRDefault="007D3EC2" w:rsidP="00CE3BA2">
      <w:pPr>
        <w:spacing w:line="360" w:lineRule="auto"/>
        <w:rPr>
          <w:rFonts w:cstheme="minorHAnsi"/>
          <w:sz w:val="24"/>
          <w:szCs w:val="24"/>
        </w:rPr>
      </w:pPr>
      <w:r>
        <w:rPr>
          <w:rFonts w:cstheme="minorHAnsi"/>
          <w:sz w:val="24"/>
          <w:szCs w:val="24"/>
        </w:rPr>
        <w:t>Mae hunanasesiad ond cystal â’r wybodaeth y ca</w:t>
      </w:r>
      <w:r w:rsidR="00C3106C">
        <w:rPr>
          <w:rFonts w:cstheme="minorHAnsi"/>
          <w:sz w:val="24"/>
          <w:szCs w:val="24"/>
        </w:rPr>
        <w:t xml:space="preserve">iff </w:t>
      </w:r>
      <w:r>
        <w:rPr>
          <w:rFonts w:cstheme="minorHAnsi"/>
          <w:sz w:val="24"/>
          <w:szCs w:val="24"/>
        </w:rPr>
        <w:t xml:space="preserve">ei seilio arni. Mae rheoli hunanasesu’n effeithiol yn golygu lleihau’r cyfleoedd am ragfarn trwy bwysleisio bod angen i gyfranogwyr </w:t>
      </w:r>
      <w:r w:rsidR="00C3106C">
        <w:rPr>
          <w:rFonts w:cstheme="minorHAnsi"/>
          <w:sz w:val="24"/>
          <w:szCs w:val="24"/>
        </w:rPr>
        <w:t>gefnogi eu safbwyntiau am berfformiad â thystiolaeth. Bydd treulio amser yn casglu tystiolaeth yn arwain at farnau â sylfaen gadarn</w:t>
      </w:r>
      <w:r w:rsidR="00E17A33" w:rsidRPr="00EB5574">
        <w:rPr>
          <w:rFonts w:cstheme="minorHAnsi"/>
          <w:sz w:val="24"/>
          <w:szCs w:val="24"/>
        </w:rPr>
        <w:t>.</w:t>
      </w:r>
    </w:p>
    <w:p w14:paraId="49D638BD" w14:textId="47488624" w:rsidR="00C757E4" w:rsidRPr="00EB5574" w:rsidRDefault="00C3106C" w:rsidP="00CE3BA2">
      <w:pPr>
        <w:spacing w:line="360" w:lineRule="auto"/>
        <w:rPr>
          <w:rFonts w:cstheme="minorHAnsi"/>
          <w:sz w:val="24"/>
          <w:szCs w:val="24"/>
        </w:rPr>
      </w:pPr>
      <w:r>
        <w:rPr>
          <w:rFonts w:cstheme="minorHAnsi"/>
          <w:sz w:val="24"/>
          <w:szCs w:val="24"/>
        </w:rPr>
        <w:t>Mae gwybodaeth am berfformiad yn hanfodol</w:t>
      </w:r>
      <w:r w:rsidR="00E17A33" w:rsidRPr="00EB5574">
        <w:rPr>
          <w:rFonts w:cstheme="minorHAnsi"/>
          <w:sz w:val="24"/>
          <w:szCs w:val="24"/>
        </w:rPr>
        <w:t xml:space="preserve">. </w:t>
      </w:r>
      <w:r>
        <w:rPr>
          <w:rFonts w:cstheme="minorHAnsi"/>
          <w:sz w:val="24"/>
          <w:szCs w:val="24"/>
        </w:rPr>
        <w:t>Y dasg gyntaf yw sefydlu lefelau perfformiad presennol. Mae sefydlu tueddiadau gydag amser yn bwysig. Bydd gwybodaeth</w:t>
      </w:r>
      <w:r w:rsidR="00ED4DE1">
        <w:rPr>
          <w:rFonts w:cstheme="minorHAnsi"/>
          <w:sz w:val="24"/>
          <w:szCs w:val="24"/>
        </w:rPr>
        <w:t xml:space="preserve"> o</w:t>
      </w:r>
      <w:r>
        <w:rPr>
          <w:rFonts w:cstheme="minorHAnsi"/>
          <w:sz w:val="24"/>
          <w:szCs w:val="24"/>
        </w:rPr>
        <w:t xml:space="preserve"> arolygon ac adroddiadau ar berfformiad i uwch arweinwyr, ymddiriedolwyr neu grwpiau llywio yn ddefnyddiol. Bydd casglu’r dystiolaeth hon yn brawf </w:t>
      </w:r>
      <w:r w:rsidR="005A79FB">
        <w:rPr>
          <w:rFonts w:cstheme="minorHAnsi"/>
          <w:sz w:val="24"/>
          <w:szCs w:val="24"/>
        </w:rPr>
        <w:t>ar</w:t>
      </w:r>
      <w:r>
        <w:rPr>
          <w:rFonts w:cstheme="minorHAnsi"/>
          <w:sz w:val="24"/>
          <w:szCs w:val="24"/>
        </w:rPr>
        <w:t xml:space="preserve"> system wybodaeth y sefydliad. Caiff enghreifftiau o dystiolaeth eu cynnwys yng </w:t>
      </w:r>
      <w:hyperlink r:id="rId18" w:history="1">
        <w:r>
          <w:rPr>
            <w:rStyle w:val="Hyperlink"/>
            <w:rFonts w:cstheme="minorHAnsi"/>
            <w:sz w:val="24"/>
            <w:szCs w:val="24"/>
          </w:rPr>
          <w:t>Nghanllaw’r Marc Ansawdd ar gyfer Gwaith Ieuenctid</w:t>
        </w:r>
      </w:hyperlink>
      <w:r w:rsidR="00276A0F" w:rsidRPr="00EB5574">
        <w:rPr>
          <w:rFonts w:cstheme="minorHAnsi"/>
          <w:sz w:val="24"/>
          <w:szCs w:val="24"/>
        </w:rPr>
        <w:t xml:space="preserve"> a</w:t>
      </w:r>
      <w:r>
        <w:rPr>
          <w:rFonts w:cstheme="minorHAnsi"/>
          <w:sz w:val="24"/>
          <w:szCs w:val="24"/>
        </w:rPr>
        <w:t>c nid ydynt yn rhestr ddi-ben-draw</w:t>
      </w:r>
      <w:r w:rsidR="00276A0F" w:rsidRPr="00EB5574">
        <w:rPr>
          <w:rFonts w:cstheme="minorHAnsi"/>
          <w:sz w:val="24"/>
          <w:szCs w:val="24"/>
        </w:rPr>
        <w:t>.</w:t>
      </w:r>
    </w:p>
    <w:p w14:paraId="3A4B80D4" w14:textId="6593B1A9" w:rsidR="00CE3BA2" w:rsidRPr="00EB5574" w:rsidRDefault="00073430" w:rsidP="00CE3BA2">
      <w:pPr>
        <w:spacing w:line="360" w:lineRule="auto"/>
        <w:rPr>
          <w:rFonts w:cstheme="minorHAnsi"/>
          <w:b/>
          <w:sz w:val="24"/>
          <w:szCs w:val="24"/>
        </w:rPr>
      </w:pPr>
      <w:r>
        <w:rPr>
          <w:rFonts w:cstheme="minorHAnsi"/>
          <w:b/>
          <w:sz w:val="24"/>
          <w:szCs w:val="24"/>
        </w:rPr>
        <w:t xml:space="preserve">Fodd bynnag, mae angen i dystiolaeth fod yn ddilys, yn gadarn ac yn glir. Awgrymir yn gryf  nad yw tystiolaeth sydd dros 2 flwydd oed yn cael ei chynnwys yn eich hunanasesiad. Wrth gynnwys tystiolaeth o waith pobl ifanc neu eu hymwneud â’ch gwasanaeth neu’ch darpariaeth, cadwch at faterion diogelu a’u cyfrinachedd a’u lles personol. Wrth lunio casgliad o bortffolios tystiolaeth, mae’n bwysig eu bod yn cael eu paru a’u cysylltu â safonau a dangosyddion y Marc Ansawdd ar gyfer Gwaith Ieuenctid. </w:t>
      </w:r>
    </w:p>
    <w:p w14:paraId="7D9A1A81" w14:textId="288F10FB" w:rsidR="00276A0F" w:rsidRPr="00EB5574" w:rsidRDefault="00073430" w:rsidP="00CE3BA2">
      <w:pPr>
        <w:spacing w:line="360" w:lineRule="auto"/>
        <w:rPr>
          <w:rFonts w:cstheme="minorHAnsi"/>
          <w:b/>
          <w:sz w:val="24"/>
          <w:szCs w:val="24"/>
        </w:rPr>
      </w:pPr>
      <w:r>
        <w:rPr>
          <w:rFonts w:cstheme="minorHAnsi"/>
          <w:b/>
          <w:sz w:val="24"/>
          <w:szCs w:val="24"/>
        </w:rPr>
        <w:t xml:space="preserve">Weithiau, bydd tystiolaeth yn addas i fwy nag un safon. </w:t>
      </w:r>
      <w:r w:rsidR="00694E90">
        <w:rPr>
          <w:rFonts w:cstheme="minorHAnsi"/>
          <w:b/>
          <w:sz w:val="24"/>
          <w:szCs w:val="24"/>
        </w:rPr>
        <w:t>Sicrhewch fod unrhyw naratif yn adrodd a</w:t>
      </w:r>
      <w:r w:rsidR="00632F92">
        <w:rPr>
          <w:rFonts w:cstheme="minorHAnsi"/>
          <w:b/>
          <w:sz w:val="24"/>
          <w:szCs w:val="24"/>
        </w:rPr>
        <w:t>m</w:t>
      </w:r>
      <w:r w:rsidR="00694E90">
        <w:rPr>
          <w:rFonts w:cstheme="minorHAnsi"/>
          <w:b/>
          <w:sz w:val="24"/>
          <w:szCs w:val="24"/>
        </w:rPr>
        <w:t xml:space="preserve"> ddefnyddio tystiolaeth felly</w:t>
      </w:r>
      <w:r w:rsidR="00CE3BA2" w:rsidRPr="00EB5574">
        <w:rPr>
          <w:rFonts w:cstheme="minorHAnsi"/>
          <w:b/>
          <w:sz w:val="24"/>
          <w:szCs w:val="24"/>
        </w:rPr>
        <w:t>.</w:t>
      </w:r>
    </w:p>
    <w:p w14:paraId="1BF7D0BC" w14:textId="08F3ADC0" w:rsidR="000D0BEF" w:rsidRPr="00EB5574" w:rsidRDefault="00694E90" w:rsidP="00CE3BA2">
      <w:pPr>
        <w:spacing w:line="360" w:lineRule="auto"/>
        <w:rPr>
          <w:rFonts w:cstheme="minorHAnsi"/>
          <w:b/>
          <w:sz w:val="24"/>
          <w:szCs w:val="24"/>
        </w:rPr>
      </w:pPr>
      <w:r>
        <w:rPr>
          <w:rFonts w:cstheme="minorHAnsi"/>
          <w:b/>
          <w:sz w:val="24"/>
          <w:szCs w:val="24"/>
        </w:rPr>
        <w:t>Awgrym</w:t>
      </w:r>
      <w:r w:rsidR="000D0BEF" w:rsidRPr="00EB5574">
        <w:rPr>
          <w:rFonts w:cstheme="minorHAnsi"/>
          <w:b/>
          <w:sz w:val="24"/>
          <w:szCs w:val="24"/>
        </w:rPr>
        <w:t xml:space="preserve">: </w:t>
      </w:r>
      <w:r>
        <w:rPr>
          <w:rFonts w:cstheme="minorHAnsi"/>
          <w:b/>
          <w:sz w:val="24"/>
          <w:szCs w:val="24"/>
        </w:rPr>
        <w:t>Rhaid i dystiolaeth fod yn berthnasol, rhaid bod y sefydliad yn berchen arni</w:t>
      </w:r>
      <w:r w:rsidR="009F6586">
        <w:rPr>
          <w:rFonts w:cstheme="minorHAnsi"/>
          <w:b/>
          <w:sz w:val="24"/>
          <w:szCs w:val="24"/>
        </w:rPr>
        <w:t xml:space="preserve"> a rhaid ei bod yn ddibynadwy ac wedi’i chysylltu’n glir â dangosyddion a safonau’r Marc Ansawdd.</w:t>
      </w:r>
    </w:p>
    <w:p w14:paraId="0D0F782B" w14:textId="41720C2A" w:rsidR="00276A0F" w:rsidRPr="00EB5574" w:rsidRDefault="00276A0F" w:rsidP="00CE3BA2">
      <w:pPr>
        <w:spacing w:line="360" w:lineRule="auto"/>
        <w:rPr>
          <w:rFonts w:cstheme="minorHAnsi"/>
          <w:b/>
          <w:sz w:val="24"/>
          <w:szCs w:val="24"/>
        </w:rPr>
      </w:pPr>
      <w:r w:rsidRPr="00EB5574">
        <w:rPr>
          <w:rFonts w:cstheme="minorHAnsi"/>
          <w:b/>
          <w:sz w:val="24"/>
          <w:szCs w:val="24"/>
        </w:rPr>
        <w:lastRenderedPageBreak/>
        <w:t>C</w:t>
      </w:r>
      <w:r w:rsidR="009F6586">
        <w:rPr>
          <w:rFonts w:cstheme="minorHAnsi"/>
          <w:b/>
          <w:sz w:val="24"/>
          <w:szCs w:val="24"/>
        </w:rPr>
        <w:t>asgliad</w:t>
      </w:r>
    </w:p>
    <w:p w14:paraId="2581C21E" w14:textId="3E0F5104" w:rsidR="00276A0F" w:rsidRPr="00EB5574" w:rsidRDefault="009F6586" w:rsidP="00CE3BA2">
      <w:pPr>
        <w:spacing w:line="360" w:lineRule="auto"/>
        <w:rPr>
          <w:rFonts w:cstheme="minorHAnsi"/>
          <w:sz w:val="24"/>
          <w:szCs w:val="24"/>
        </w:rPr>
      </w:pPr>
      <w:r>
        <w:rPr>
          <w:rFonts w:cstheme="minorHAnsi"/>
          <w:sz w:val="24"/>
          <w:szCs w:val="24"/>
        </w:rPr>
        <w:t>Mae hunanasesu yn offeryn gwerthfawr wrth wella perfformiad. Mae hunanasesiad grŵp yn dwyn y buddion mwyaf trwy sicrhau bod amrywiaeth o safbwyntiau am berfformiad yn llywio asesiadau a thrwy annog dod i gonsensws am berfformiad presennol a gwelliannau y dylid eu blaenoriaethu.</w:t>
      </w:r>
    </w:p>
    <w:p w14:paraId="7E00D116" w14:textId="635A643D" w:rsidR="00276A0F" w:rsidRPr="00EB5574" w:rsidRDefault="009F6586" w:rsidP="00CE3BA2">
      <w:pPr>
        <w:spacing w:line="360" w:lineRule="auto"/>
        <w:rPr>
          <w:rFonts w:cstheme="minorHAnsi"/>
          <w:sz w:val="24"/>
          <w:szCs w:val="24"/>
        </w:rPr>
      </w:pPr>
      <w:r>
        <w:rPr>
          <w:rFonts w:cstheme="minorHAnsi"/>
          <w:sz w:val="24"/>
          <w:szCs w:val="24"/>
        </w:rPr>
        <w:t>Ffactorau allwedd</w:t>
      </w:r>
      <w:r w:rsidR="00C23D67">
        <w:rPr>
          <w:rFonts w:cstheme="minorHAnsi"/>
          <w:sz w:val="24"/>
          <w:szCs w:val="24"/>
        </w:rPr>
        <w:t>ol</w:t>
      </w:r>
      <w:r>
        <w:rPr>
          <w:rFonts w:cstheme="minorHAnsi"/>
          <w:sz w:val="24"/>
          <w:szCs w:val="24"/>
        </w:rPr>
        <w:t xml:space="preserve"> sy’n sicrhau llwyddiant hunanasesu </w:t>
      </w:r>
      <w:r w:rsidR="00BE3443">
        <w:rPr>
          <w:rFonts w:cstheme="minorHAnsi"/>
          <w:sz w:val="24"/>
          <w:szCs w:val="24"/>
        </w:rPr>
        <w:t>yw</w:t>
      </w:r>
      <w:r w:rsidR="00276A0F" w:rsidRPr="00EB5574">
        <w:rPr>
          <w:rFonts w:cstheme="minorHAnsi"/>
          <w:sz w:val="24"/>
          <w:szCs w:val="24"/>
        </w:rPr>
        <w:t>:</w:t>
      </w:r>
    </w:p>
    <w:p w14:paraId="0062312E" w14:textId="1A44CA0C" w:rsidR="00276A0F" w:rsidRPr="00EB5574" w:rsidRDefault="00BE3443" w:rsidP="00CE3BA2">
      <w:pPr>
        <w:pStyle w:val="ListParagraph"/>
        <w:numPr>
          <w:ilvl w:val="0"/>
          <w:numId w:val="24"/>
        </w:numPr>
        <w:spacing w:line="360" w:lineRule="auto"/>
        <w:rPr>
          <w:rFonts w:cstheme="minorHAnsi"/>
          <w:sz w:val="24"/>
          <w:szCs w:val="24"/>
        </w:rPr>
      </w:pPr>
      <w:r>
        <w:rPr>
          <w:rFonts w:cstheme="minorHAnsi"/>
          <w:sz w:val="24"/>
          <w:szCs w:val="24"/>
        </w:rPr>
        <w:t xml:space="preserve">Ymrwymiad gan yr uwch dîm rheoli </w:t>
      </w:r>
    </w:p>
    <w:p w14:paraId="520572AC" w14:textId="6E8C31AA" w:rsidR="00276A0F" w:rsidRPr="00EB5574" w:rsidRDefault="00BE3443" w:rsidP="00CE3BA2">
      <w:pPr>
        <w:pStyle w:val="ListParagraph"/>
        <w:numPr>
          <w:ilvl w:val="0"/>
          <w:numId w:val="24"/>
        </w:numPr>
        <w:spacing w:line="360" w:lineRule="auto"/>
        <w:rPr>
          <w:rFonts w:cstheme="minorHAnsi"/>
          <w:sz w:val="24"/>
          <w:szCs w:val="24"/>
        </w:rPr>
      </w:pPr>
      <w:r>
        <w:rPr>
          <w:rFonts w:cstheme="minorHAnsi"/>
          <w:sz w:val="24"/>
          <w:szCs w:val="24"/>
        </w:rPr>
        <w:t xml:space="preserve">Cyfathrebu am yr asesiad, sut y caiff ei ddefnyddio a phwy fydd yn gysylltiedig </w:t>
      </w:r>
    </w:p>
    <w:p w14:paraId="360D1CD5" w14:textId="6AB029AF" w:rsidR="00276A0F" w:rsidRPr="00EB5574" w:rsidRDefault="00BE3443" w:rsidP="00CE3BA2">
      <w:pPr>
        <w:pStyle w:val="ListParagraph"/>
        <w:numPr>
          <w:ilvl w:val="0"/>
          <w:numId w:val="24"/>
        </w:numPr>
        <w:spacing w:line="360" w:lineRule="auto"/>
        <w:rPr>
          <w:rFonts w:cstheme="minorHAnsi"/>
          <w:sz w:val="24"/>
          <w:szCs w:val="24"/>
        </w:rPr>
      </w:pPr>
      <w:r>
        <w:rPr>
          <w:rFonts w:cstheme="minorHAnsi"/>
          <w:sz w:val="24"/>
          <w:szCs w:val="24"/>
        </w:rPr>
        <w:t xml:space="preserve">Mae paratoi yn allweddol ar gyfer llwyddiant, defnyddiwch yr amser hwn yn ddoeth </w:t>
      </w:r>
    </w:p>
    <w:p w14:paraId="3017F245" w14:textId="505766B9" w:rsidR="00276A0F" w:rsidRPr="00EB5574" w:rsidRDefault="001679C2" w:rsidP="00CE3BA2">
      <w:pPr>
        <w:pStyle w:val="ListParagraph"/>
        <w:numPr>
          <w:ilvl w:val="0"/>
          <w:numId w:val="24"/>
        </w:numPr>
        <w:spacing w:line="360" w:lineRule="auto"/>
        <w:rPr>
          <w:rFonts w:cstheme="minorHAnsi"/>
          <w:sz w:val="24"/>
          <w:szCs w:val="24"/>
        </w:rPr>
      </w:pPr>
      <w:r>
        <w:rPr>
          <w:rFonts w:ascii="Calibri" w:hAnsi="Calibri" w:cs="Calibri"/>
          <w:sz w:val="24"/>
          <w:szCs w:val="24"/>
          <w:lang w:bidi="kn-IN"/>
        </w:rPr>
        <w:t>Tystiolaeth sy’n sicrhau bod asesiadau wedi’u seilio ar dystiolaeth, nid barn</w:t>
      </w:r>
    </w:p>
    <w:p w14:paraId="21B60135" w14:textId="35A3FE60" w:rsidR="00E17A33" w:rsidRPr="00EB5574" w:rsidRDefault="00C53B20" w:rsidP="00CE3BA2">
      <w:pPr>
        <w:spacing w:line="360" w:lineRule="auto"/>
        <w:rPr>
          <w:rFonts w:cstheme="minorHAnsi"/>
          <w:sz w:val="24"/>
          <w:szCs w:val="24"/>
        </w:rPr>
      </w:pPr>
      <w:r>
        <w:rPr>
          <w:rFonts w:cstheme="minorHAnsi"/>
          <w:sz w:val="24"/>
          <w:szCs w:val="24"/>
        </w:rPr>
        <w:t xml:space="preserve">Y ffordd orau o fynd ati i asesu yw yn adeiladol ac fel cyfle i ddysgu am y sefydliad. Ar ôl asesu perfformiad presennol, dylid datblygiad syniadau ar gyfer gwella. Bydd hunanasesu yn cyfannu at wella perfformiad pan fydd wedi’i integreiddio i brosesau cynllunio ac adolygu, yn hytrach </w:t>
      </w:r>
      <w:r w:rsidR="00074179">
        <w:rPr>
          <w:rFonts w:cstheme="minorHAnsi"/>
          <w:sz w:val="24"/>
          <w:szCs w:val="24"/>
        </w:rPr>
        <w:t>na pha fydd wedi’i gynnal ar wahân i’r prosesau hynny.</w:t>
      </w:r>
    </w:p>
    <w:p w14:paraId="5E59144F" w14:textId="77777777" w:rsidR="00A23B93" w:rsidRPr="00EB5574" w:rsidRDefault="00A23B93" w:rsidP="00CE3BA2">
      <w:pPr>
        <w:spacing w:line="360" w:lineRule="auto"/>
        <w:rPr>
          <w:rFonts w:cstheme="minorHAnsi"/>
          <w:sz w:val="24"/>
          <w:szCs w:val="24"/>
        </w:rPr>
      </w:pPr>
    </w:p>
    <w:p w14:paraId="65B98C95" w14:textId="77777777" w:rsidR="00183005" w:rsidRPr="00EB5574" w:rsidRDefault="00183005" w:rsidP="00CE3BA2">
      <w:pPr>
        <w:spacing w:line="360" w:lineRule="auto"/>
        <w:rPr>
          <w:rFonts w:cstheme="minorHAnsi"/>
          <w:b/>
          <w:sz w:val="24"/>
          <w:szCs w:val="24"/>
        </w:rPr>
      </w:pPr>
    </w:p>
    <w:p w14:paraId="1A530E8B" w14:textId="77777777" w:rsidR="00183005" w:rsidRPr="00EB5574" w:rsidRDefault="00183005" w:rsidP="00CE3BA2">
      <w:pPr>
        <w:spacing w:line="360" w:lineRule="auto"/>
        <w:rPr>
          <w:rFonts w:cstheme="minorHAnsi"/>
          <w:b/>
          <w:sz w:val="24"/>
          <w:szCs w:val="24"/>
        </w:rPr>
      </w:pPr>
    </w:p>
    <w:p w14:paraId="7F6198E0" w14:textId="77777777" w:rsidR="00183005" w:rsidRPr="00EB5574" w:rsidRDefault="00183005" w:rsidP="00CE3BA2">
      <w:pPr>
        <w:spacing w:line="360" w:lineRule="auto"/>
        <w:rPr>
          <w:rFonts w:cstheme="minorHAnsi"/>
          <w:b/>
          <w:sz w:val="24"/>
          <w:szCs w:val="24"/>
        </w:rPr>
      </w:pPr>
    </w:p>
    <w:p w14:paraId="5E32B3EC" w14:textId="77777777" w:rsidR="00183005" w:rsidRPr="00EB5574" w:rsidRDefault="00183005" w:rsidP="00CE3BA2">
      <w:pPr>
        <w:spacing w:line="360" w:lineRule="auto"/>
        <w:rPr>
          <w:rFonts w:cstheme="minorHAnsi"/>
          <w:b/>
          <w:sz w:val="24"/>
          <w:szCs w:val="24"/>
        </w:rPr>
      </w:pPr>
    </w:p>
    <w:p w14:paraId="5A2D49F6" w14:textId="77777777" w:rsidR="00183005" w:rsidRPr="00EB5574" w:rsidRDefault="00183005" w:rsidP="00CE3BA2">
      <w:pPr>
        <w:spacing w:line="360" w:lineRule="auto"/>
        <w:rPr>
          <w:rFonts w:cstheme="minorHAnsi"/>
          <w:b/>
          <w:sz w:val="24"/>
          <w:szCs w:val="24"/>
        </w:rPr>
      </w:pPr>
    </w:p>
    <w:p w14:paraId="167B4B6B" w14:textId="77777777" w:rsidR="00183005" w:rsidRPr="00EB5574" w:rsidRDefault="00183005" w:rsidP="00CE3BA2">
      <w:pPr>
        <w:spacing w:line="360" w:lineRule="auto"/>
        <w:rPr>
          <w:rFonts w:cstheme="minorHAnsi"/>
          <w:b/>
          <w:sz w:val="24"/>
          <w:szCs w:val="24"/>
        </w:rPr>
      </w:pPr>
    </w:p>
    <w:p w14:paraId="130914AD" w14:textId="77777777" w:rsidR="00183005" w:rsidRPr="00EB5574" w:rsidRDefault="00183005" w:rsidP="00CE3BA2">
      <w:pPr>
        <w:spacing w:line="360" w:lineRule="auto"/>
        <w:rPr>
          <w:rFonts w:cstheme="minorHAnsi"/>
          <w:b/>
          <w:sz w:val="24"/>
          <w:szCs w:val="24"/>
        </w:rPr>
      </w:pPr>
    </w:p>
    <w:p w14:paraId="5E6AEB4A" w14:textId="77777777" w:rsidR="00183005" w:rsidRPr="00EB5574" w:rsidRDefault="00183005" w:rsidP="00CE3BA2">
      <w:pPr>
        <w:spacing w:line="360" w:lineRule="auto"/>
        <w:rPr>
          <w:rFonts w:cstheme="minorHAnsi"/>
          <w:b/>
          <w:sz w:val="24"/>
          <w:szCs w:val="24"/>
        </w:rPr>
      </w:pPr>
    </w:p>
    <w:p w14:paraId="46D169CC" w14:textId="77777777" w:rsidR="00183005" w:rsidRPr="00EB5574" w:rsidRDefault="00183005" w:rsidP="00CE3BA2">
      <w:pPr>
        <w:spacing w:line="360" w:lineRule="auto"/>
        <w:rPr>
          <w:rFonts w:cstheme="minorHAnsi"/>
          <w:b/>
          <w:sz w:val="24"/>
          <w:szCs w:val="24"/>
        </w:rPr>
      </w:pPr>
    </w:p>
    <w:p w14:paraId="2D3A3728" w14:textId="77777777" w:rsidR="00074179" w:rsidRDefault="00074179">
      <w:pPr>
        <w:rPr>
          <w:rFonts w:cstheme="minorHAnsi"/>
          <w:b/>
          <w:sz w:val="24"/>
          <w:szCs w:val="24"/>
        </w:rPr>
      </w:pPr>
      <w:r>
        <w:rPr>
          <w:rFonts w:cstheme="minorHAnsi"/>
          <w:b/>
          <w:sz w:val="24"/>
          <w:szCs w:val="24"/>
        </w:rPr>
        <w:br w:type="page"/>
      </w:r>
    </w:p>
    <w:p w14:paraId="3FEF1128" w14:textId="032E95EC" w:rsidR="00A23B93" w:rsidRPr="00EB5574" w:rsidRDefault="00E70A96" w:rsidP="00CE3BA2">
      <w:pPr>
        <w:spacing w:line="360" w:lineRule="auto"/>
        <w:rPr>
          <w:rFonts w:cstheme="minorHAnsi"/>
          <w:b/>
          <w:sz w:val="24"/>
          <w:szCs w:val="24"/>
        </w:rPr>
      </w:pPr>
      <w:r w:rsidRPr="00EB5574">
        <w:rPr>
          <w:rFonts w:cstheme="minorHAnsi"/>
          <w:b/>
          <w:sz w:val="24"/>
          <w:szCs w:val="24"/>
        </w:rPr>
        <w:lastRenderedPageBreak/>
        <w:t>A</w:t>
      </w:r>
      <w:r w:rsidR="00074179">
        <w:rPr>
          <w:rFonts w:cstheme="minorHAnsi"/>
          <w:b/>
          <w:sz w:val="24"/>
          <w:szCs w:val="24"/>
        </w:rPr>
        <w:t xml:space="preserve">todiad </w:t>
      </w:r>
      <w:r w:rsidR="00183005" w:rsidRPr="00EB5574">
        <w:rPr>
          <w:rFonts w:cstheme="minorHAnsi"/>
          <w:b/>
          <w:sz w:val="24"/>
          <w:szCs w:val="24"/>
        </w:rPr>
        <w:t>A</w:t>
      </w:r>
    </w:p>
    <w:p w14:paraId="51720765" w14:textId="1406D714" w:rsidR="00183005" w:rsidRPr="00EB5574" w:rsidRDefault="00074179" w:rsidP="00183005">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Cyn dechrau hunanasesiad, bydd angen i chi wneud nifer o benderfyniadau. Bydd angen i chi ofyn rhai cwestiynau: Pam rydym ni’n gwneud hyn? Sut byddwn </w:t>
      </w:r>
      <w:r w:rsidR="005A79FB">
        <w:rPr>
          <w:rFonts w:eastAsia="Times New Roman" w:cstheme="minorHAnsi"/>
          <w:color w:val="000000"/>
          <w:sz w:val="24"/>
          <w:szCs w:val="24"/>
          <w:lang w:eastAsia="en-GB"/>
        </w:rPr>
        <w:t>n</w:t>
      </w:r>
      <w:r>
        <w:rPr>
          <w:rFonts w:eastAsia="Times New Roman" w:cstheme="minorHAnsi"/>
          <w:color w:val="000000"/>
          <w:sz w:val="24"/>
          <w:szCs w:val="24"/>
          <w:lang w:eastAsia="en-GB"/>
        </w:rPr>
        <w:t>i’n gwneud hyn? Pwy fydd yn ei wneud?</w:t>
      </w:r>
      <w:r w:rsidR="00183005" w:rsidRPr="00EB5574">
        <w:rPr>
          <w:rFonts w:eastAsia="Times New Roman" w:cstheme="minorHAnsi"/>
          <w:color w:val="000000"/>
          <w:sz w:val="24"/>
          <w:szCs w:val="24"/>
          <w:lang w:eastAsia="en-GB"/>
        </w:rPr>
        <w:t xml:space="preserve">  </w:t>
      </w:r>
    </w:p>
    <w:p w14:paraId="1E927BB2" w14:textId="080F89BB"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Y rhesymau dros gynnal hunanasesiad</w:t>
      </w:r>
      <w:r w:rsidRPr="00EB5574">
        <w:rPr>
          <w:rFonts w:eastAsia="Times New Roman" w:cstheme="minorHAnsi"/>
          <w:color w:val="000000"/>
          <w:sz w:val="24"/>
          <w:szCs w:val="24"/>
          <w:lang w:eastAsia="en-GB"/>
        </w:rPr>
        <w:t>;</w:t>
      </w:r>
    </w:p>
    <w:p w14:paraId="74A01282" w14:textId="36176676"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Parodrwydd eich sefydliad ar gyfer hunanasesiad</w:t>
      </w:r>
      <w:r w:rsidRPr="00EB5574">
        <w:rPr>
          <w:rFonts w:eastAsia="Times New Roman" w:cstheme="minorHAnsi"/>
          <w:color w:val="000000"/>
          <w:sz w:val="24"/>
          <w:szCs w:val="24"/>
          <w:lang w:eastAsia="en-GB"/>
        </w:rPr>
        <w:t>;</w:t>
      </w:r>
    </w:p>
    <w:p w14:paraId="3BF303EE" w14:textId="64BC9B94"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Defnyddwyr y canlyniadau a buddiannau gwahanol randdeiliaid yn y broses</w:t>
      </w:r>
      <w:r w:rsidRPr="00EB5574">
        <w:rPr>
          <w:rFonts w:eastAsia="Times New Roman" w:cstheme="minorHAnsi"/>
          <w:color w:val="000000"/>
          <w:sz w:val="24"/>
          <w:szCs w:val="24"/>
          <w:lang w:eastAsia="en-GB"/>
        </w:rPr>
        <w:t>;</w:t>
      </w:r>
    </w:p>
    <w:p w14:paraId="74EAA14B" w14:textId="19CAB4B8"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Cwmpas yr ymyrraeth a’r adnoddau gofynnol; ac</w:t>
      </w:r>
    </w:p>
    <w:p w14:paraId="683AA04C" w14:textId="5DED96F8"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Y tîm hunanasesu</w:t>
      </w:r>
      <w:r w:rsidRPr="00EB5574">
        <w:rPr>
          <w:rFonts w:eastAsia="Times New Roman" w:cstheme="minorHAnsi"/>
          <w:color w:val="000000"/>
          <w:sz w:val="24"/>
          <w:szCs w:val="24"/>
          <w:lang w:eastAsia="en-GB"/>
        </w:rPr>
        <w:t>.</w:t>
      </w:r>
    </w:p>
    <w:p w14:paraId="2C246CBC" w14:textId="77777777" w:rsidR="00183005" w:rsidRPr="00EB5574" w:rsidRDefault="00183005" w:rsidP="00183005">
      <w:pPr>
        <w:spacing w:after="0" w:line="360" w:lineRule="auto"/>
        <w:rPr>
          <w:rFonts w:eastAsia="Times New Roman" w:cstheme="minorHAnsi"/>
          <w:color w:val="000000"/>
          <w:sz w:val="24"/>
          <w:szCs w:val="24"/>
          <w:lang w:eastAsia="en-GB"/>
        </w:rPr>
      </w:pPr>
    </w:p>
    <w:p w14:paraId="0C6C3C12" w14:textId="4BCB1D9F" w:rsidR="00183005" w:rsidRPr="00EB5574" w:rsidRDefault="00FA168B" w:rsidP="00183005">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Pa</w:t>
      </w:r>
      <w:r w:rsidR="00B445CF">
        <w:rPr>
          <w:rFonts w:eastAsia="Times New Roman" w:cstheme="minorHAnsi"/>
          <w:b/>
          <w:bCs/>
          <w:color w:val="000000"/>
          <w:sz w:val="24"/>
          <w:szCs w:val="24"/>
          <w:lang w:eastAsia="en-GB"/>
        </w:rPr>
        <w:t>m</w:t>
      </w:r>
      <w:r>
        <w:rPr>
          <w:rFonts w:eastAsia="Times New Roman" w:cstheme="minorHAnsi"/>
          <w:b/>
          <w:bCs/>
          <w:color w:val="000000"/>
          <w:sz w:val="24"/>
          <w:szCs w:val="24"/>
          <w:lang w:eastAsia="en-GB"/>
        </w:rPr>
        <w:t xml:space="preserve"> fyddech chi’n cynnal hunanasesiad</w:t>
      </w:r>
      <w:r w:rsidR="00183005" w:rsidRPr="00EB5574">
        <w:rPr>
          <w:rFonts w:eastAsia="Times New Roman" w:cstheme="minorHAnsi"/>
          <w:b/>
          <w:bCs/>
          <w:color w:val="000000"/>
          <w:sz w:val="24"/>
          <w:szCs w:val="24"/>
          <w:lang w:eastAsia="en-GB"/>
        </w:rPr>
        <w:t xml:space="preserve">? </w:t>
      </w:r>
    </w:p>
    <w:p w14:paraId="2F4934DD" w14:textId="77777777" w:rsidR="00183005" w:rsidRPr="00EB5574" w:rsidRDefault="00183005" w:rsidP="00183005">
      <w:pPr>
        <w:spacing w:after="0" w:line="360" w:lineRule="auto"/>
        <w:rPr>
          <w:rFonts w:eastAsia="Times New Roman" w:cstheme="minorHAnsi"/>
          <w:b/>
          <w:bCs/>
          <w:color w:val="000000"/>
          <w:sz w:val="24"/>
          <w:szCs w:val="24"/>
          <w:lang w:eastAsia="en-GB"/>
        </w:rPr>
      </w:pPr>
    </w:p>
    <w:p w14:paraId="267DD036" w14:textId="24891B55" w:rsidR="00183005" w:rsidRPr="00EB5574" w:rsidRDefault="00FA168B" w:rsidP="00183005">
      <w:pPr>
        <w:spacing w:after="0" w:line="360" w:lineRule="auto"/>
        <w:rPr>
          <w:rFonts w:eastAsia="Times New Roman" w:cstheme="minorHAnsi"/>
          <w:color w:val="000000"/>
          <w:sz w:val="24"/>
          <w:szCs w:val="24"/>
          <w:lang w:eastAsia="en-GB"/>
        </w:rPr>
      </w:pPr>
      <w:bookmarkStart w:id="0" w:name="cysill"/>
      <w:bookmarkEnd w:id="0"/>
      <w:r>
        <w:rPr>
          <w:rFonts w:eastAsia="Times New Roman" w:cstheme="minorHAnsi"/>
          <w:color w:val="000000"/>
          <w:sz w:val="24"/>
          <w:szCs w:val="24"/>
          <w:lang w:eastAsia="en-GB"/>
        </w:rPr>
        <w:t xml:space="preserve">Mae’n bwysig egluro eich rhesymau dros gynnal yr hunanasesiad. Pan fydd hyn yn glir i chi, bydd hi’n haws i chi benderfynu ar y canlynol </w:t>
      </w:r>
    </w:p>
    <w:p w14:paraId="43A97DDC" w14:textId="3EFDEB1B"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Cwmpas yr ymyrraeth</w:t>
      </w:r>
      <w:r w:rsidRPr="00EB5574">
        <w:rPr>
          <w:rFonts w:eastAsia="Times New Roman" w:cstheme="minorHAnsi"/>
          <w:color w:val="000000"/>
          <w:sz w:val="24"/>
          <w:szCs w:val="24"/>
          <w:lang w:eastAsia="en-GB"/>
        </w:rPr>
        <w:t>;</w:t>
      </w:r>
    </w:p>
    <w:p w14:paraId="584E3D62" w14:textId="19388A53"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Dyfnder y data sy’n ofynnol</w:t>
      </w:r>
      <w:r w:rsidRPr="00EB5574">
        <w:rPr>
          <w:rFonts w:eastAsia="Times New Roman" w:cstheme="minorHAnsi"/>
          <w:color w:val="000000"/>
          <w:sz w:val="24"/>
          <w:szCs w:val="24"/>
          <w:lang w:eastAsia="en-GB"/>
        </w:rPr>
        <w:t>;</w:t>
      </w:r>
    </w:p>
    <w:p w14:paraId="4C95B7FC" w14:textId="065B59C0"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 xml:space="preserve">Ei ffocws o ran materion (fel perfformiad, gallu, symbyliad sefydliadol, amgylchedd); ac </w:t>
      </w:r>
    </w:p>
    <w:p w14:paraId="26C02128" w14:textId="3A71D2B2"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 xml:space="preserve">Y </w:t>
      </w:r>
      <w:r w:rsidR="002A3728">
        <w:rPr>
          <w:rFonts w:eastAsia="Times New Roman" w:cstheme="minorHAnsi"/>
          <w:color w:val="000000"/>
          <w:sz w:val="24"/>
          <w:szCs w:val="24"/>
          <w:lang w:eastAsia="en-GB"/>
        </w:rPr>
        <w:t>g</w:t>
      </w:r>
      <w:r w:rsidR="00FA168B">
        <w:rPr>
          <w:rFonts w:eastAsia="Times New Roman" w:cstheme="minorHAnsi"/>
          <w:color w:val="000000"/>
          <w:sz w:val="24"/>
          <w:szCs w:val="24"/>
          <w:lang w:eastAsia="en-GB"/>
        </w:rPr>
        <w:t>ost</w:t>
      </w:r>
      <w:r w:rsidRPr="00EB5574">
        <w:rPr>
          <w:rFonts w:eastAsia="Times New Roman" w:cstheme="minorHAnsi"/>
          <w:color w:val="000000"/>
          <w:sz w:val="24"/>
          <w:szCs w:val="24"/>
          <w:lang w:eastAsia="en-GB"/>
        </w:rPr>
        <w:t xml:space="preserve">. </w:t>
      </w:r>
      <w:r w:rsidR="00FA168B">
        <w:rPr>
          <w:rFonts w:eastAsia="Times New Roman" w:cstheme="minorHAnsi"/>
          <w:color w:val="000000"/>
          <w:sz w:val="24"/>
          <w:szCs w:val="24"/>
          <w:lang w:eastAsia="en-GB"/>
        </w:rPr>
        <w:t xml:space="preserve">Gall hyn </w:t>
      </w:r>
      <w:r w:rsidR="00E33D03">
        <w:rPr>
          <w:rFonts w:eastAsia="Times New Roman" w:cstheme="minorHAnsi"/>
          <w:color w:val="000000"/>
          <w:sz w:val="24"/>
          <w:szCs w:val="24"/>
          <w:lang w:eastAsia="en-GB"/>
        </w:rPr>
        <w:t xml:space="preserve">fod yn gydradd </w:t>
      </w:r>
      <w:r w:rsidR="00A816B5">
        <w:rPr>
          <w:rFonts w:eastAsia="Times New Roman" w:cstheme="minorHAnsi"/>
          <w:color w:val="000000"/>
          <w:sz w:val="24"/>
          <w:szCs w:val="24"/>
          <w:lang w:eastAsia="en-GB"/>
        </w:rPr>
        <w:t xml:space="preserve">â gallu neu efallai gyflwyno trydydd parti fel cynghorydd neu awdur </w:t>
      </w:r>
    </w:p>
    <w:p w14:paraId="33C4B082" w14:textId="77777777" w:rsidR="00183005" w:rsidRPr="00EB5574" w:rsidRDefault="00183005" w:rsidP="00183005">
      <w:pPr>
        <w:spacing w:after="0" w:line="360" w:lineRule="auto"/>
        <w:rPr>
          <w:rFonts w:eastAsia="Times New Roman" w:cstheme="minorHAnsi"/>
          <w:color w:val="000000"/>
          <w:sz w:val="24"/>
          <w:szCs w:val="24"/>
          <w:lang w:eastAsia="en-GB"/>
        </w:rPr>
      </w:pPr>
    </w:p>
    <w:p w14:paraId="1BB42ED0" w14:textId="75FDEA2B" w:rsidR="00183005" w:rsidRPr="00EB5574" w:rsidRDefault="00A816B5" w:rsidP="00183005">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 xml:space="preserve">Rhai rhesymau nodweddiadol dros gynnal hunanasesiad </w:t>
      </w:r>
    </w:p>
    <w:p w14:paraId="6A74B541" w14:textId="77777777" w:rsidR="00183005" w:rsidRPr="00EB5574" w:rsidRDefault="00183005" w:rsidP="00183005">
      <w:pPr>
        <w:spacing w:after="0" w:line="360" w:lineRule="auto"/>
        <w:rPr>
          <w:rFonts w:eastAsia="Times New Roman" w:cstheme="minorHAnsi"/>
          <w:b/>
          <w:bCs/>
          <w:color w:val="000000"/>
          <w:sz w:val="24"/>
          <w:szCs w:val="24"/>
          <w:lang w:eastAsia="en-GB"/>
        </w:rPr>
      </w:pPr>
    </w:p>
    <w:p w14:paraId="1A5A7AB2" w14:textId="3B3C9783" w:rsidR="00183005" w:rsidRPr="00EB5574" w:rsidRDefault="00B85327" w:rsidP="00183005">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Mae’n gyffredin i sefydliad gynnal hunanasesiad pan fydd wedi cyrraedd trobwynt yn ei hanes. Hefyd, gall hunanasesiad fod yn ddefnyddiol i sefydliad pan fydd angen iddo wneud penderfyniadau am agweddau penodol ar y sefydliad ei hun: </w:t>
      </w:r>
    </w:p>
    <w:p w14:paraId="5850ABFC" w14:textId="151E6A5F"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D14BD">
        <w:rPr>
          <w:rFonts w:eastAsia="Times New Roman" w:cstheme="minorHAnsi"/>
          <w:i/>
          <w:iCs/>
          <w:color w:val="000000"/>
          <w:sz w:val="24"/>
          <w:szCs w:val="24"/>
          <w:lang w:eastAsia="en-GB"/>
        </w:rPr>
        <w:t>Penderfyniadau strategol –</w:t>
      </w:r>
      <w:r w:rsidRPr="00EB5574">
        <w:rPr>
          <w:rFonts w:eastAsia="Times New Roman" w:cstheme="minorHAnsi"/>
          <w:i/>
          <w:iCs/>
          <w:color w:val="000000"/>
          <w:sz w:val="24"/>
          <w:szCs w:val="24"/>
          <w:lang w:eastAsia="en-GB"/>
        </w:rPr>
        <w:t xml:space="preserve"> </w:t>
      </w:r>
      <w:r w:rsidR="00ED14BD">
        <w:rPr>
          <w:rFonts w:eastAsia="Times New Roman" w:cstheme="minorHAnsi"/>
          <w:color w:val="000000"/>
          <w:sz w:val="24"/>
          <w:szCs w:val="24"/>
          <w:lang w:eastAsia="en-GB"/>
        </w:rPr>
        <w:t>A ddylai’r sefydliad dyfu? Uno? Lleihau? Newid ei genhadaeth?</w:t>
      </w:r>
    </w:p>
    <w:p w14:paraId="7B4DA907" w14:textId="402BFBAE"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D14BD">
        <w:rPr>
          <w:rFonts w:eastAsia="Times New Roman" w:cstheme="minorHAnsi"/>
          <w:i/>
          <w:iCs/>
          <w:color w:val="000000"/>
          <w:sz w:val="24"/>
          <w:szCs w:val="24"/>
          <w:lang w:eastAsia="en-GB"/>
        </w:rPr>
        <w:t xml:space="preserve">Penderfyniadau </w:t>
      </w:r>
      <w:r w:rsidR="0037561E">
        <w:rPr>
          <w:rFonts w:eastAsia="Times New Roman" w:cstheme="minorHAnsi"/>
          <w:i/>
          <w:iCs/>
          <w:color w:val="000000"/>
          <w:sz w:val="24"/>
          <w:szCs w:val="24"/>
          <w:lang w:eastAsia="en-GB"/>
        </w:rPr>
        <w:t xml:space="preserve">am </w:t>
      </w:r>
      <w:r w:rsidR="00ED14BD">
        <w:rPr>
          <w:rFonts w:eastAsia="Times New Roman" w:cstheme="minorHAnsi"/>
          <w:i/>
          <w:iCs/>
          <w:color w:val="000000"/>
          <w:sz w:val="24"/>
          <w:szCs w:val="24"/>
          <w:lang w:eastAsia="en-GB"/>
        </w:rPr>
        <w:t>raglenni –</w:t>
      </w:r>
      <w:r w:rsidRPr="00EB5574">
        <w:rPr>
          <w:rFonts w:eastAsia="Times New Roman" w:cstheme="minorHAnsi"/>
          <w:i/>
          <w:iCs/>
          <w:color w:val="000000"/>
          <w:sz w:val="24"/>
          <w:szCs w:val="24"/>
          <w:lang w:eastAsia="en-GB"/>
        </w:rPr>
        <w:t xml:space="preserve"> </w:t>
      </w:r>
      <w:r w:rsidR="00ED14BD">
        <w:rPr>
          <w:rFonts w:eastAsia="Times New Roman" w:cstheme="minorHAnsi"/>
          <w:color w:val="000000"/>
          <w:sz w:val="24"/>
          <w:szCs w:val="24"/>
          <w:lang w:eastAsia="en-GB"/>
        </w:rPr>
        <w:t>A ddylai rhaglenni gael eu hymestyn? A ddylai dau neu nifer o brosiectau neu weithgareddau gael eu hintegreiddio? A ddylai gwasanaethau newydd gael eu cynnig?</w:t>
      </w:r>
    </w:p>
    <w:p w14:paraId="6D5A78A3" w14:textId="042519E7"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D14BD">
        <w:rPr>
          <w:rFonts w:eastAsia="Times New Roman" w:cstheme="minorHAnsi"/>
          <w:i/>
          <w:iCs/>
          <w:color w:val="000000"/>
          <w:sz w:val="24"/>
          <w:szCs w:val="24"/>
          <w:lang w:eastAsia="en-GB"/>
        </w:rPr>
        <w:t>Penderfyniadau hyfywedd ariannol –</w:t>
      </w:r>
      <w:r w:rsidRPr="00EB5574">
        <w:rPr>
          <w:rFonts w:eastAsia="Times New Roman" w:cstheme="minorHAnsi"/>
          <w:i/>
          <w:iCs/>
          <w:color w:val="000000"/>
          <w:sz w:val="24"/>
          <w:szCs w:val="24"/>
          <w:lang w:eastAsia="en-GB"/>
        </w:rPr>
        <w:t xml:space="preserve"> </w:t>
      </w:r>
      <w:r w:rsidR="00ED14BD">
        <w:rPr>
          <w:rFonts w:eastAsia="Times New Roman" w:cstheme="minorHAnsi"/>
          <w:color w:val="000000"/>
          <w:sz w:val="24"/>
          <w:szCs w:val="24"/>
          <w:lang w:eastAsia="en-GB"/>
        </w:rPr>
        <w:t>A ddylid ceisio buddsoddwyr newydd? A ddyli</w:t>
      </w:r>
      <w:r w:rsidR="00615576">
        <w:rPr>
          <w:rFonts w:eastAsia="Times New Roman" w:cstheme="minorHAnsi"/>
          <w:color w:val="000000"/>
          <w:sz w:val="24"/>
          <w:szCs w:val="24"/>
          <w:lang w:eastAsia="en-GB"/>
        </w:rPr>
        <w:t>d amrywio</w:t>
      </w:r>
      <w:r w:rsidR="00ED14BD">
        <w:rPr>
          <w:rFonts w:eastAsia="Times New Roman" w:cstheme="minorHAnsi"/>
          <w:color w:val="000000"/>
          <w:sz w:val="24"/>
          <w:szCs w:val="24"/>
          <w:lang w:eastAsia="en-GB"/>
        </w:rPr>
        <w:t xml:space="preserve"> ffynonellau cyllid yn fwy</w:t>
      </w:r>
      <w:r w:rsidR="00615576">
        <w:rPr>
          <w:rFonts w:eastAsia="Times New Roman" w:cstheme="minorHAnsi"/>
          <w:color w:val="000000"/>
          <w:sz w:val="24"/>
          <w:szCs w:val="24"/>
          <w:lang w:eastAsia="en-GB"/>
        </w:rPr>
        <w:t>,</w:t>
      </w:r>
      <w:r w:rsidR="00ED14BD">
        <w:rPr>
          <w:rFonts w:eastAsia="Times New Roman" w:cstheme="minorHAnsi"/>
          <w:color w:val="000000"/>
          <w:sz w:val="24"/>
          <w:szCs w:val="24"/>
          <w:lang w:eastAsia="en-GB"/>
        </w:rPr>
        <w:t xml:space="preserve"> a sut? A ddylid nodi dulliau newydd o godi arian? </w:t>
      </w:r>
    </w:p>
    <w:p w14:paraId="42D2F23C" w14:textId="63C6E246"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lastRenderedPageBreak/>
        <w:t xml:space="preserve">• </w:t>
      </w:r>
      <w:r w:rsidR="00ED14BD">
        <w:rPr>
          <w:rFonts w:eastAsia="Times New Roman" w:cstheme="minorHAnsi"/>
          <w:i/>
          <w:iCs/>
          <w:color w:val="000000"/>
          <w:sz w:val="24"/>
          <w:szCs w:val="24"/>
          <w:lang w:eastAsia="en-GB"/>
        </w:rPr>
        <w:t>Penderfyniadau staffio –</w:t>
      </w:r>
      <w:r w:rsidRPr="00EB5574">
        <w:rPr>
          <w:rFonts w:eastAsia="Times New Roman" w:cstheme="minorHAnsi"/>
          <w:i/>
          <w:iCs/>
          <w:color w:val="000000"/>
          <w:sz w:val="24"/>
          <w:szCs w:val="24"/>
          <w:lang w:eastAsia="en-GB"/>
        </w:rPr>
        <w:t xml:space="preserve"> </w:t>
      </w:r>
      <w:r w:rsidR="00ED14BD">
        <w:rPr>
          <w:rFonts w:eastAsia="Times New Roman" w:cstheme="minorHAnsi"/>
          <w:color w:val="000000"/>
          <w:sz w:val="24"/>
          <w:szCs w:val="24"/>
          <w:lang w:eastAsia="en-GB"/>
        </w:rPr>
        <w:t xml:space="preserve">A ddylai staff gyda sgiliau gwahanol gael eu cyflogi i ategu’r genhadaeth? A ddylai’r sefydliad </w:t>
      </w:r>
      <w:r w:rsidR="0086059A">
        <w:rPr>
          <w:rFonts w:eastAsia="Times New Roman" w:cstheme="minorHAnsi"/>
          <w:color w:val="000000"/>
          <w:sz w:val="24"/>
          <w:szCs w:val="24"/>
          <w:lang w:eastAsia="en-GB"/>
        </w:rPr>
        <w:t xml:space="preserve">ddiswyddo rhai aelodau staff ac, os </w:t>
      </w:r>
      <w:r w:rsidR="0037561E">
        <w:rPr>
          <w:rFonts w:eastAsia="Times New Roman" w:cstheme="minorHAnsi"/>
          <w:color w:val="000000"/>
          <w:sz w:val="24"/>
          <w:szCs w:val="24"/>
          <w:lang w:eastAsia="en-GB"/>
        </w:rPr>
        <w:t>felly</w:t>
      </w:r>
      <w:r w:rsidR="0086059A">
        <w:rPr>
          <w:rFonts w:eastAsia="Times New Roman" w:cstheme="minorHAnsi"/>
          <w:color w:val="000000"/>
          <w:sz w:val="24"/>
          <w:szCs w:val="24"/>
          <w:lang w:eastAsia="en-GB"/>
        </w:rPr>
        <w:t>, pwy?</w:t>
      </w:r>
      <w:r w:rsidRPr="00EB5574">
        <w:rPr>
          <w:rFonts w:eastAsia="Times New Roman" w:cstheme="minorHAnsi"/>
          <w:color w:val="000000"/>
          <w:sz w:val="24"/>
          <w:szCs w:val="24"/>
          <w:lang w:eastAsia="en-GB"/>
        </w:rPr>
        <w:t xml:space="preserve"> </w:t>
      </w:r>
    </w:p>
    <w:p w14:paraId="31A3CCBA" w14:textId="77777777" w:rsidR="00183005" w:rsidRPr="00EB5574" w:rsidRDefault="00183005" w:rsidP="00183005">
      <w:pPr>
        <w:spacing w:after="0" w:line="360" w:lineRule="auto"/>
        <w:rPr>
          <w:rFonts w:eastAsia="Times New Roman" w:cstheme="minorHAnsi"/>
          <w:color w:val="000000"/>
          <w:sz w:val="24"/>
          <w:szCs w:val="24"/>
          <w:lang w:eastAsia="en-GB"/>
        </w:rPr>
      </w:pPr>
    </w:p>
    <w:p w14:paraId="73F1C8BE" w14:textId="1905A6EC" w:rsidR="00183005" w:rsidRPr="00EB5574" w:rsidRDefault="0086059A" w:rsidP="00183005">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Gallai rhesymau eraill fod yn llai penodol: er enghraifft</w:t>
      </w:r>
      <w:r w:rsidR="0037561E">
        <w:rPr>
          <w:rFonts w:eastAsia="Times New Roman" w:cstheme="minorHAnsi"/>
          <w:color w:val="000000"/>
          <w:sz w:val="24"/>
          <w:szCs w:val="24"/>
          <w:lang w:eastAsia="en-GB"/>
        </w:rPr>
        <w:t>,</w:t>
      </w:r>
      <w:r>
        <w:rPr>
          <w:rFonts w:eastAsia="Times New Roman" w:cstheme="minorHAnsi"/>
          <w:color w:val="000000"/>
          <w:sz w:val="24"/>
          <w:szCs w:val="24"/>
          <w:lang w:eastAsia="en-GB"/>
        </w:rPr>
        <w:t xml:space="preserve"> gallai </w:t>
      </w:r>
      <w:r w:rsidR="00615576">
        <w:rPr>
          <w:rFonts w:eastAsia="Times New Roman" w:cstheme="minorHAnsi"/>
          <w:color w:val="000000"/>
          <w:sz w:val="24"/>
          <w:szCs w:val="24"/>
          <w:lang w:eastAsia="en-GB"/>
        </w:rPr>
        <w:t xml:space="preserve">amcanion yr </w:t>
      </w:r>
      <w:r>
        <w:rPr>
          <w:rFonts w:eastAsia="Times New Roman" w:cstheme="minorHAnsi"/>
          <w:color w:val="000000"/>
          <w:sz w:val="24"/>
          <w:szCs w:val="24"/>
          <w:lang w:eastAsia="en-GB"/>
        </w:rPr>
        <w:t xml:space="preserve">hunanasesiad fod </w:t>
      </w:r>
      <w:r w:rsidR="00615576">
        <w:rPr>
          <w:rFonts w:eastAsia="Times New Roman" w:cstheme="minorHAnsi"/>
          <w:color w:val="000000"/>
          <w:sz w:val="24"/>
          <w:szCs w:val="24"/>
          <w:lang w:eastAsia="en-GB"/>
        </w:rPr>
        <w:t>fel a g</w:t>
      </w:r>
      <w:r>
        <w:rPr>
          <w:rFonts w:eastAsia="Times New Roman" w:cstheme="minorHAnsi"/>
          <w:color w:val="000000"/>
          <w:sz w:val="24"/>
          <w:szCs w:val="24"/>
          <w:lang w:eastAsia="en-GB"/>
        </w:rPr>
        <w:t>anlyn</w:t>
      </w:r>
      <w:r w:rsidR="00183005" w:rsidRPr="00EB5574">
        <w:rPr>
          <w:rFonts w:eastAsia="Times New Roman" w:cstheme="minorHAnsi"/>
          <w:color w:val="000000"/>
          <w:sz w:val="24"/>
          <w:szCs w:val="24"/>
          <w:lang w:eastAsia="en-GB"/>
        </w:rPr>
        <w:t>:</w:t>
      </w:r>
    </w:p>
    <w:p w14:paraId="1DAF24AD" w14:textId="342C9235"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86059A">
        <w:rPr>
          <w:rFonts w:eastAsia="Times New Roman" w:cstheme="minorHAnsi"/>
          <w:color w:val="000000"/>
          <w:sz w:val="24"/>
          <w:szCs w:val="24"/>
          <w:lang w:eastAsia="en-GB"/>
        </w:rPr>
        <w:t>Nodi cryfderau a gwendidau’r sefydliad – cam cyntaf tuag at wella</w:t>
      </w:r>
      <w:r w:rsidRPr="00EB5574">
        <w:rPr>
          <w:rFonts w:eastAsia="Times New Roman" w:cstheme="minorHAnsi"/>
          <w:color w:val="000000"/>
          <w:sz w:val="24"/>
          <w:szCs w:val="24"/>
          <w:lang w:eastAsia="en-GB"/>
        </w:rPr>
        <w:t>;</w:t>
      </w:r>
    </w:p>
    <w:p w14:paraId="2CCD5C41" w14:textId="44A12ECE"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86059A">
        <w:rPr>
          <w:rFonts w:eastAsia="Times New Roman" w:cstheme="minorHAnsi"/>
          <w:color w:val="000000"/>
          <w:sz w:val="24"/>
          <w:szCs w:val="24"/>
          <w:lang w:eastAsia="en-GB"/>
        </w:rPr>
        <w:t xml:space="preserve">Nodi materion neu broblemau cyn </w:t>
      </w:r>
      <w:r w:rsidR="0037561E">
        <w:rPr>
          <w:rFonts w:eastAsia="Times New Roman" w:cstheme="minorHAnsi"/>
          <w:color w:val="000000"/>
          <w:sz w:val="24"/>
          <w:szCs w:val="24"/>
          <w:lang w:eastAsia="en-GB"/>
        </w:rPr>
        <w:t>iddynt f</w:t>
      </w:r>
      <w:r w:rsidR="0086059A">
        <w:rPr>
          <w:rFonts w:eastAsia="Times New Roman" w:cstheme="minorHAnsi"/>
          <w:color w:val="000000"/>
          <w:sz w:val="24"/>
          <w:szCs w:val="24"/>
          <w:lang w:eastAsia="en-GB"/>
        </w:rPr>
        <w:t>ynd yn anodd neu’n amhosibl</w:t>
      </w:r>
      <w:r w:rsidR="0037561E">
        <w:rPr>
          <w:rFonts w:eastAsia="Times New Roman" w:cstheme="minorHAnsi"/>
          <w:color w:val="000000"/>
          <w:sz w:val="24"/>
          <w:szCs w:val="24"/>
          <w:lang w:eastAsia="en-GB"/>
        </w:rPr>
        <w:t xml:space="preserve"> eu cywiro</w:t>
      </w:r>
      <w:r w:rsidRPr="00EB5574">
        <w:rPr>
          <w:rFonts w:eastAsia="Times New Roman" w:cstheme="minorHAnsi"/>
          <w:color w:val="000000"/>
          <w:sz w:val="24"/>
          <w:szCs w:val="24"/>
          <w:lang w:eastAsia="en-GB"/>
        </w:rPr>
        <w:t>;</w:t>
      </w:r>
    </w:p>
    <w:p w14:paraId="5D5904F3" w14:textId="79EE884D"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86059A">
        <w:rPr>
          <w:rFonts w:eastAsia="Times New Roman" w:cstheme="minorHAnsi"/>
          <w:color w:val="000000"/>
          <w:sz w:val="24"/>
          <w:szCs w:val="24"/>
          <w:lang w:eastAsia="en-GB"/>
        </w:rPr>
        <w:t xml:space="preserve">Nodi’r anghenion y dylid mynd i’r afael â nhw trwy weithredu penodol; </w:t>
      </w:r>
    </w:p>
    <w:p w14:paraId="4D512CC4" w14:textId="6D0EC858"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86059A">
        <w:rPr>
          <w:rFonts w:eastAsia="Times New Roman" w:cstheme="minorHAnsi"/>
          <w:color w:val="000000"/>
          <w:sz w:val="24"/>
          <w:szCs w:val="24"/>
          <w:lang w:eastAsia="en-GB"/>
        </w:rPr>
        <w:t xml:space="preserve">Nodi adnoddau dynol ac adnoddau eraill y gall y sefydliad eu defnyddio i wella’i berfformiad yn effeithiol; </w:t>
      </w:r>
    </w:p>
    <w:p w14:paraId="3E2F30EC" w14:textId="08EEB8C9"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86059A">
        <w:rPr>
          <w:rFonts w:eastAsia="Times New Roman" w:cstheme="minorHAnsi"/>
          <w:color w:val="000000"/>
          <w:sz w:val="24"/>
          <w:szCs w:val="24"/>
          <w:lang w:eastAsia="en-GB"/>
        </w:rPr>
        <w:t>Cofnodi’</w:t>
      </w:r>
      <w:r w:rsidR="00E74CE7">
        <w:rPr>
          <w:rFonts w:eastAsia="Times New Roman" w:cstheme="minorHAnsi"/>
          <w:color w:val="000000"/>
          <w:sz w:val="24"/>
          <w:szCs w:val="24"/>
          <w:lang w:eastAsia="en-GB"/>
        </w:rPr>
        <w:t>r deilliannau a ddymunir o weithgareddau’r sefydliad</w:t>
      </w:r>
      <w:r w:rsidRPr="00EB5574">
        <w:rPr>
          <w:rFonts w:eastAsia="Times New Roman" w:cstheme="minorHAnsi"/>
          <w:color w:val="000000"/>
          <w:sz w:val="24"/>
          <w:szCs w:val="24"/>
          <w:lang w:eastAsia="en-GB"/>
        </w:rPr>
        <w:t>;</w:t>
      </w:r>
    </w:p>
    <w:p w14:paraId="33749FC8" w14:textId="04B5A961"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74CE7">
        <w:rPr>
          <w:rFonts w:eastAsia="Times New Roman" w:cstheme="minorHAnsi"/>
          <w:color w:val="000000"/>
          <w:sz w:val="24"/>
          <w:szCs w:val="24"/>
          <w:lang w:eastAsia="en-GB"/>
        </w:rPr>
        <w:t>Cynhyrchu gwybodaeth sy’n ddefnyddiol wrth gynllunio a gwneud penderfyniadau</w:t>
      </w:r>
      <w:r w:rsidRPr="00EB5574">
        <w:rPr>
          <w:rFonts w:eastAsia="Times New Roman" w:cstheme="minorHAnsi"/>
          <w:color w:val="000000"/>
          <w:sz w:val="24"/>
          <w:szCs w:val="24"/>
          <w:lang w:eastAsia="en-GB"/>
        </w:rPr>
        <w:t>;</w:t>
      </w:r>
    </w:p>
    <w:p w14:paraId="1C229187" w14:textId="372DB29E"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74CE7">
        <w:rPr>
          <w:rFonts w:eastAsia="Times New Roman" w:cstheme="minorHAnsi"/>
          <w:color w:val="000000"/>
          <w:sz w:val="24"/>
          <w:szCs w:val="24"/>
          <w:lang w:eastAsia="en-GB"/>
        </w:rPr>
        <w:t>Cynorthwyo â chodi arian; a</w:t>
      </w:r>
    </w:p>
    <w:p w14:paraId="7535A1A9" w14:textId="27682264" w:rsidR="00183005" w:rsidRPr="00EB5574" w:rsidRDefault="00183005" w:rsidP="00183005">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E74CE7">
        <w:rPr>
          <w:rFonts w:eastAsia="Times New Roman" w:cstheme="minorHAnsi"/>
          <w:color w:val="000000"/>
          <w:sz w:val="24"/>
          <w:szCs w:val="24"/>
          <w:lang w:eastAsia="en-GB"/>
        </w:rPr>
        <w:t>Darparu gwybodaeth i roddwyr a rhanddeiliaid eraill am berfformiad y sefydliad</w:t>
      </w:r>
      <w:r w:rsidRPr="00EB5574">
        <w:rPr>
          <w:rFonts w:eastAsia="Times New Roman" w:cstheme="minorHAnsi"/>
          <w:color w:val="000000"/>
          <w:sz w:val="24"/>
          <w:szCs w:val="24"/>
          <w:lang w:eastAsia="en-GB"/>
        </w:rPr>
        <w:t>.</w:t>
      </w:r>
    </w:p>
    <w:p w14:paraId="2587C463" w14:textId="77777777" w:rsidR="00183005" w:rsidRPr="00EB5574" w:rsidRDefault="00183005" w:rsidP="00183005">
      <w:pPr>
        <w:spacing w:after="0" w:line="360" w:lineRule="auto"/>
        <w:rPr>
          <w:rFonts w:eastAsia="Times New Roman" w:cstheme="minorHAnsi"/>
          <w:b/>
          <w:bCs/>
          <w:color w:val="FFFFFF"/>
          <w:sz w:val="24"/>
          <w:szCs w:val="24"/>
          <w:lang w:eastAsia="en-GB"/>
        </w:rPr>
      </w:pPr>
      <w:r w:rsidRPr="00EB5574">
        <w:rPr>
          <w:rFonts w:eastAsia="Times New Roman" w:cstheme="minorHAnsi"/>
          <w:b/>
          <w:bCs/>
          <w:color w:val="FFFFFF"/>
          <w:sz w:val="24"/>
          <w:szCs w:val="24"/>
          <w:lang w:eastAsia="en-GB"/>
        </w:rPr>
        <w:t>DEALING WITH FUNDING CUTS</w:t>
      </w:r>
    </w:p>
    <w:p w14:paraId="6485C455" w14:textId="6C081662" w:rsidR="00183005" w:rsidRPr="00EB5574" w:rsidRDefault="00E74CE7" w:rsidP="00A77FF1">
      <w:pPr>
        <w:spacing w:line="360" w:lineRule="auto"/>
        <w:rPr>
          <w:rFonts w:cstheme="minorHAnsi"/>
          <w:sz w:val="24"/>
          <w:szCs w:val="24"/>
        </w:rPr>
      </w:pPr>
      <w:r>
        <w:rPr>
          <w:rFonts w:eastAsia="Times New Roman" w:cstheme="minorHAnsi"/>
          <w:color w:val="000000"/>
          <w:sz w:val="24"/>
          <w:szCs w:val="24"/>
          <w:lang w:eastAsia="en-GB"/>
        </w:rPr>
        <w:t>Gall hunanasesu gael ei ddefnyddio hefyd i gefnogi sefydliad sy’n wynebu gostyngiad yn ei gyllid. Bydd angen i’r sefydliad benderfynu p’un a ddylai gau</w:t>
      </w:r>
      <w:r w:rsidR="00A77FF1">
        <w:rPr>
          <w:rFonts w:eastAsia="Times New Roman" w:cstheme="minorHAnsi"/>
          <w:color w:val="000000"/>
          <w:sz w:val="24"/>
          <w:szCs w:val="24"/>
          <w:lang w:eastAsia="en-GB"/>
        </w:rPr>
        <w:t xml:space="preserve">, </w:t>
      </w:r>
      <w:r w:rsidR="0037561E">
        <w:rPr>
          <w:rFonts w:eastAsia="Times New Roman" w:cstheme="minorHAnsi"/>
          <w:color w:val="000000"/>
          <w:sz w:val="24"/>
          <w:szCs w:val="24"/>
          <w:lang w:eastAsia="en-GB"/>
        </w:rPr>
        <w:t>cwtogi</w:t>
      </w:r>
      <w:r w:rsidR="00A77FF1">
        <w:rPr>
          <w:rFonts w:eastAsia="Times New Roman" w:cstheme="minorHAnsi"/>
          <w:color w:val="000000"/>
          <w:sz w:val="24"/>
          <w:szCs w:val="24"/>
          <w:lang w:eastAsia="en-GB"/>
        </w:rPr>
        <w:t xml:space="preserve"> staff a rhaglenni, neu roi darnau o waith neu brosiectau ar gomisiwn. </w:t>
      </w:r>
      <w:r w:rsidR="0037561E">
        <w:rPr>
          <w:rFonts w:eastAsia="Times New Roman" w:cstheme="minorHAnsi"/>
          <w:color w:val="000000"/>
          <w:sz w:val="24"/>
          <w:szCs w:val="24"/>
          <w:lang w:eastAsia="en-GB"/>
        </w:rPr>
        <w:t xml:space="preserve">Mae </w:t>
      </w:r>
      <w:r w:rsidR="00A77FF1">
        <w:rPr>
          <w:rFonts w:eastAsia="Times New Roman" w:cstheme="minorHAnsi"/>
          <w:color w:val="000000"/>
          <w:sz w:val="24"/>
          <w:szCs w:val="24"/>
          <w:lang w:eastAsia="en-GB"/>
        </w:rPr>
        <w:t>gan bob opsiwn oblygiadau mawr i raglenni a gwasanaeth</w:t>
      </w:r>
      <w:r w:rsidR="00615576">
        <w:rPr>
          <w:rFonts w:eastAsia="Times New Roman" w:cstheme="minorHAnsi"/>
          <w:color w:val="000000"/>
          <w:sz w:val="24"/>
          <w:szCs w:val="24"/>
          <w:lang w:eastAsia="en-GB"/>
        </w:rPr>
        <w:t>a</w:t>
      </w:r>
      <w:r w:rsidR="00A77FF1">
        <w:rPr>
          <w:rFonts w:eastAsia="Times New Roman" w:cstheme="minorHAnsi"/>
          <w:color w:val="000000"/>
          <w:sz w:val="24"/>
          <w:szCs w:val="24"/>
          <w:lang w:eastAsia="en-GB"/>
        </w:rPr>
        <w:t xml:space="preserve">u, gofynion staffio a dulliau ariannu’r asiantaeth. Er mwyn ennill dealltwriaeth o’r goblygiadau hyn, gallai’r gwasanaeth gynnal hunanasesiad. Gyda’r wybodaeth hon, efallai gall y sefydliad wneud penderfyniadau gwybodus. </w:t>
      </w:r>
    </w:p>
    <w:p w14:paraId="7AC9DDD2" w14:textId="77777777" w:rsidR="00183005" w:rsidRPr="00EB5574" w:rsidRDefault="00183005" w:rsidP="00CE3BA2">
      <w:pPr>
        <w:spacing w:line="360" w:lineRule="auto"/>
        <w:rPr>
          <w:rFonts w:cstheme="minorHAnsi"/>
          <w:b/>
          <w:sz w:val="24"/>
          <w:szCs w:val="24"/>
        </w:rPr>
      </w:pPr>
    </w:p>
    <w:p w14:paraId="2D4FC58A" w14:textId="77777777" w:rsidR="00183005" w:rsidRPr="00EB5574" w:rsidRDefault="00183005" w:rsidP="00CE3BA2">
      <w:pPr>
        <w:spacing w:line="360" w:lineRule="auto"/>
        <w:rPr>
          <w:rFonts w:cstheme="minorHAnsi"/>
          <w:b/>
          <w:sz w:val="24"/>
          <w:szCs w:val="24"/>
        </w:rPr>
      </w:pPr>
    </w:p>
    <w:p w14:paraId="685A0989" w14:textId="77777777" w:rsidR="00183005" w:rsidRPr="00EB5574" w:rsidRDefault="00183005" w:rsidP="00CE3BA2">
      <w:pPr>
        <w:spacing w:line="360" w:lineRule="auto"/>
        <w:rPr>
          <w:rFonts w:cstheme="minorHAnsi"/>
          <w:b/>
          <w:sz w:val="24"/>
          <w:szCs w:val="24"/>
        </w:rPr>
      </w:pPr>
    </w:p>
    <w:p w14:paraId="612CB4C5" w14:textId="77777777" w:rsidR="00183005" w:rsidRPr="00EB5574" w:rsidRDefault="00183005" w:rsidP="00CE3BA2">
      <w:pPr>
        <w:spacing w:line="360" w:lineRule="auto"/>
        <w:rPr>
          <w:rFonts w:cstheme="minorHAnsi"/>
          <w:b/>
          <w:sz w:val="24"/>
          <w:szCs w:val="24"/>
        </w:rPr>
      </w:pPr>
    </w:p>
    <w:p w14:paraId="0B1FC7E8" w14:textId="77777777" w:rsidR="00F26CF2" w:rsidRPr="00EB5574" w:rsidRDefault="00F26CF2" w:rsidP="00CE3BA2">
      <w:pPr>
        <w:spacing w:line="360" w:lineRule="auto"/>
        <w:rPr>
          <w:rFonts w:cstheme="minorHAnsi"/>
          <w:b/>
          <w:sz w:val="24"/>
          <w:szCs w:val="24"/>
        </w:rPr>
      </w:pPr>
    </w:p>
    <w:p w14:paraId="539DE1F3" w14:textId="77777777" w:rsidR="00A77FF1" w:rsidRDefault="00A77FF1">
      <w:pPr>
        <w:rPr>
          <w:rFonts w:cstheme="minorHAnsi"/>
          <w:b/>
          <w:sz w:val="24"/>
          <w:szCs w:val="24"/>
        </w:rPr>
      </w:pPr>
      <w:r>
        <w:rPr>
          <w:rFonts w:cstheme="minorHAnsi"/>
          <w:b/>
          <w:sz w:val="24"/>
          <w:szCs w:val="24"/>
        </w:rPr>
        <w:br w:type="page"/>
      </w:r>
    </w:p>
    <w:p w14:paraId="5D44B6B1" w14:textId="51E82A37" w:rsidR="00183005" w:rsidRPr="00EB5574" w:rsidRDefault="00A77FF1" w:rsidP="00CE3BA2">
      <w:pPr>
        <w:spacing w:line="360" w:lineRule="auto"/>
        <w:rPr>
          <w:rFonts w:cstheme="minorHAnsi"/>
          <w:b/>
          <w:sz w:val="24"/>
          <w:szCs w:val="24"/>
        </w:rPr>
      </w:pPr>
      <w:r>
        <w:rPr>
          <w:rFonts w:cstheme="minorHAnsi"/>
          <w:b/>
          <w:sz w:val="24"/>
          <w:szCs w:val="24"/>
        </w:rPr>
        <w:lastRenderedPageBreak/>
        <w:t xml:space="preserve">Atodiad </w:t>
      </w:r>
      <w:r w:rsidR="00183005" w:rsidRPr="00EB5574">
        <w:rPr>
          <w:rFonts w:cstheme="minorHAnsi"/>
          <w:b/>
          <w:sz w:val="24"/>
          <w:szCs w:val="24"/>
        </w:rPr>
        <w:t>B</w:t>
      </w:r>
    </w:p>
    <w:p w14:paraId="302192F9" w14:textId="011169E2" w:rsidR="00A23B93" w:rsidRPr="00EB5574" w:rsidRDefault="00A77FF1" w:rsidP="00CE3BA2">
      <w:pPr>
        <w:spacing w:line="360" w:lineRule="auto"/>
        <w:rPr>
          <w:rFonts w:cstheme="minorHAnsi"/>
          <w:sz w:val="24"/>
          <w:szCs w:val="24"/>
        </w:rPr>
      </w:pPr>
      <w:r>
        <w:rPr>
          <w:rFonts w:cstheme="minorHAnsi"/>
          <w:sz w:val="24"/>
          <w:szCs w:val="24"/>
        </w:rPr>
        <w:t xml:space="preserve">Awgrymiadau ar gyfer y broses hunanasesu </w:t>
      </w:r>
    </w:p>
    <w:p w14:paraId="131018CD" w14:textId="6D0D4A8E" w:rsidR="00A23B93" w:rsidRPr="00EB5574" w:rsidRDefault="00A77FF1" w:rsidP="00CE3BA2">
      <w:pPr>
        <w:spacing w:line="360" w:lineRule="auto"/>
        <w:rPr>
          <w:rFonts w:cstheme="minorHAnsi"/>
          <w:sz w:val="24"/>
          <w:szCs w:val="24"/>
        </w:rPr>
      </w:pPr>
      <w:r>
        <w:rPr>
          <w:rFonts w:cstheme="minorHAnsi"/>
          <w:sz w:val="24"/>
          <w:szCs w:val="24"/>
        </w:rPr>
        <w:t xml:space="preserve">Mae’r canlynol yn ganllaw cyflym </w:t>
      </w:r>
      <w:r w:rsidR="00EE6362">
        <w:rPr>
          <w:rFonts w:cstheme="minorHAnsi"/>
          <w:sz w:val="24"/>
          <w:szCs w:val="24"/>
        </w:rPr>
        <w:t xml:space="preserve">i helpu sefydliadau i gwblhau eu hunanasesiad: </w:t>
      </w:r>
    </w:p>
    <w:p w14:paraId="6B9428BE" w14:textId="452A2816" w:rsidR="00A23B93" w:rsidRPr="00EB5574" w:rsidRDefault="00EE6362" w:rsidP="00CE3BA2">
      <w:pPr>
        <w:pStyle w:val="ListParagraph"/>
        <w:numPr>
          <w:ilvl w:val="0"/>
          <w:numId w:val="25"/>
        </w:numPr>
        <w:spacing w:line="360" w:lineRule="auto"/>
        <w:rPr>
          <w:rFonts w:cstheme="minorHAnsi"/>
          <w:sz w:val="24"/>
          <w:szCs w:val="24"/>
        </w:rPr>
      </w:pPr>
      <w:r>
        <w:rPr>
          <w:rFonts w:cstheme="minorHAnsi"/>
          <w:sz w:val="24"/>
          <w:szCs w:val="24"/>
        </w:rPr>
        <w:t>Dylai sefydliadau ddefnyddio’r broses hunanasesu fel cyfle i amlygu a dathlu beth maen nhw’n ei wneud yn dda. Dyma gyfle i’r sefydliad ddathlu a darparu tystiolaeth o ansawdd e</w:t>
      </w:r>
      <w:r w:rsidR="0037561E">
        <w:rPr>
          <w:rFonts w:cstheme="minorHAnsi"/>
          <w:sz w:val="24"/>
          <w:szCs w:val="24"/>
        </w:rPr>
        <w:t>i</w:t>
      </w:r>
      <w:r>
        <w:rPr>
          <w:rFonts w:cstheme="minorHAnsi"/>
          <w:sz w:val="24"/>
          <w:szCs w:val="24"/>
        </w:rPr>
        <w:t xml:space="preserve"> waith gyda phobl ifanc.</w:t>
      </w:r>
      <w:r w:rsidR="00A23B93" w:rsidRPr="00EB5574">
        <w:rPr>
          <w:rFonts w:cstheme="minorHAnsi"/>
          <w:sz w:val="24"/>
          <w:szCs w:val="24"/>
        </w:rPr>
        <w:t xml:space="preserve">  </w:t>
      </w:r>
    </w:p>
    <w:p w14:paraId="2DEBEAAC" w14:textId="77777777" w:rsidR="00E70A96" w:rsidRPr="00EB5574" w:rsidRDefault="00E70A96" w:rsidP="00CE3BA2">
      <w:pPr>
        <w:pStyle w:val="ListParagraph"/>
        <w:spacing w:line="360" w:lineRule="auto"/>
        <w:ind w:left="773"/>
        <w:rPr>
          <w:rFonts w:cstheme="minorHAnsi"/>
          <w:sz w:val="24"/>
          <w:szCs w:val="24"/>
        </w:rPr>
      </w:pPr>
    </w:p>
    <w:p w14:paraId="4E96A6D2" w14:textId="2C1891D1" w:rsidR="00E70A96" w:rsidRPr="00EB5574" w:rsidRDefault="00472461" w:rsidP="00CE3BA2">
      <w:pPr>
        <w:pStyle w:val="ListParagraph"/>
        <w:numPr>
          <w:ilvl w:val="0"/>
          <w:numId w:val="2"/>
        </w:numPr>
        <w:spacing w:line="360" w:lineRule="auto"/>
        <w:rPr>
          <w:rFonts w:cstheme="minorHAnsi"/>
          <w:sz w:val="24"/>
          <w:szCs w:val="24"/>
        </w:rPr>
      </w:pPr>
      <w:r>
        <w:rPr>
          <w:rFonts w:cstheme="minorHAnsi"/>
          <w:sz w:val="24"/>
          <w:szCs w:val="24"/>
        </w:rPr>
        <w:t xml:space="preserve">Dylai’r naratif ar gyfer pob dangosydd gael ei ddefnyddio i ddisgrifio polisïau, prosesau ac ymarfer y sefydliad. Mae’n bwysig ‘adrodd stori’ sut mae’r sefydliad yn bodloni pob dangosydd a darparu tystiolaeth sy’n arddangos gradd yr ‘arfer da’. </w:t>
      </w:r>
    </w:p>
    <w:p w14:paraId="048A9412" w14:textId="77777777" w:rsidR="00E70A96" w:rsidRPr="00EB5574" w:rsidRDefault="00E70A96" w:rsidP="00CE3BA2">
      <w:pPr>
        <w:pStyle w:val="ListParagraph"/>
        <w:spacing w:line="360" w:lineRule="auto"/>
        <w:rPr>
          <w:rFonts w:cstheme="minorHAnsi"/>
          <w:sz w:val="24"/>
          <w:szCs w:val="24"/>
        </w:rPr>
      </w:pPr>
    </w:p>
    <w:p w14:paraId="535F187B" w14:textId="016C4909" w:rsidR="00E70A96" w:rsidRPr="00EB5574" w:rsidRDefault="007657E5" w:rsidP="00CE3BA2">
      <w:pPr>
        <w:pStyle w:val="ListParagraph"/>
        <w:numPr>
          <w:ilvl w:val="0"/>
          <w:numId w:val="2"/>
        </w:numPr>
        <w:spacing w:line="360" w:lineRule="auto"/>
        <w:rPr>
          <w:rFonts w:cstheme="minorHAnsi"/>
          <w:sz w:val="24"/>
          <w:szCs w:val="24"/>
        </w:rPr>
      </w:pPr>
      <w:r>
        <w:rPr>
          <w:rFonts w:cstheme="minorHAnsi"/>
          <w:sz w:val="24"/>
          <w:szCs w:val="24"/>
        </w:rPr>
        <w:t>Mae meddwl</w:t>
      </w:r>
      <w:r w:rsidR="002F0177">
        <w:rPr>
          <w:rFonts w:cstheme="minorHAnsi"/>
          <w:sz w:val="24"/>
          <w:szCs w:val="24"/>
        </w:rPr>
        <w:t xml:space="preserve"> yn glir ac yn systematig am ba ddarn o dystiolaeth ddylai fod y cyntaf ym mhob dangosydd yn ddefnyddiol. Mae’n siŵr mai polisi, strategaeth neu ganllawiau sy’n disgrifio’r cyd-destun a’r trefniadau ar gyfer gweithredu fydd </w:t>
      </w:r>
      <w:r w:rsidR="0037561E">
        <w:rPr>
          <w:rFonts w:cstheme="minorHAnsi"/>
          <w:sz w:val="24"/>
          <w:szCs w:val="24"/>
        </w:rPr>
        <w:t>hyn</w:t>
      </w:r>
      <w:r w:rsidR="002F0177">
        <w:rPr>
          <w:rFonts w:cstheme="minorHAnsi"/>
          <w:sz w:val="24"/>
          <w:szCs w:val="24"/>
        </w:rPr>
        <w:t>.</w:t>
      </w:r>
      <w:r w:rsidR="00A23B93" w:rsidRPr="00EB5574">
        <w:rPr>
          <w:rFonts w:cstheme="minorHAnsi"/>
          <w:sz w:val="24"/>
          <w:szCs w:val="24"/>
        </w:rPr>
        <w:t xml:space="preserve"> </w:t>
      </w:r>
    </w:p>
    <w:p w14:paraId="023B0B64" w14:textId="77777777" w:rsidR="00E70A96" w:rsidRPr="00EB5574" w:rsidRDefault="00E70A96" w:rsidP="00CE3BA2">
      <w:pPr>
        <w:pStyle w:val="ListParagraph"/>
        <w:spacing w:line="360" w:lineRule="auto"/>
        <w:rPr>
          <w:rFonts w:cstheme="minorHAnsi"/>
          <w:sz w:val="24"/>
          <w:szCs w:val="24"/>
        </w:rPr>
      </w:pPr>
    </w:p>
    <w:p w14:paraId="2E30B39A" w14:textId="5299F347" w:rsidR="00E70A96" w:rsidRPr="00EB5574" w:rsidRDefault="002F0177" w:rsidP="00CE3BA2">
      <w:pPr>
        <w:pStyle w:val="ListParagraph"/>
        <w:numPr>
          <w:ilvl w:val="0"/>
          <w:numId w:val="2"/>
        </w:numPr>
        <w:spacing w:line="360" w:lineRule="auto"/>
        <w:rPr>
          <w:rFonts w:cstheme="minorHAnsi"/>
          <w:sz w:val="24"/>
          <w:szCs w:val="24"/>
        </w:rPr>
      </w:pPr>
      <w:r>
        <w:rPr>
          <w:rFonts w:cstheme="minorHAnsi"/>
          <w:sz w:val="24"/>
          <w:szCs w:val="24"/>
        </w:rPr>
        <w:t xml:space="preserve">Mae’n bwysig darparu tystiolaeth o amrywiaeth o brosiectau fel bod yr hunanasesiad yn darparu darlun llawn o waith y sefydliad gyda phobl ifanc. Pan fo sefydliad yn cymryd rhan mewn cyflwyno amrywiaeth eang o waith ieuenctid, mae disgwyl y bydd tystiolaeth yn cael ei </w:t>
      </w:r>
      <w:r w:rsidR="00A94628">
        <w:rPr>
          <w:rFonts w:cstheme="minorHAnsi"/>
          <w:sz w:val="24"/>
          <w:szCs w:val="24"/>
        </w:rPr>
        <w:t xml:space="preserve">rhoi </w:t>
      </w:r>
      <w:r>
        <w:rPr>
          <w:rFonts w:cstheme="minorHAnsi"/>
          <w:sz w:val="24"/>
          <w:szCs w:val="24"/>
        </w:rPr>
        <w:t>o ddarpariaeth mynediad agored a gwaith ieuenctid targedig</w:t>
      </w:r>
      <w:r w:rsidR="00A23B93" w:rsidRPr="00EB5574">
        <w:rPr>
          <w:rFonts w:cstheme="minorHAnsi"/>
          <w:sz w:val="24"/>
          <w:szCs w:val="24"/>
        </w:rPr>
        <w:t xml:space="preserve">. </w:t>
      </w:r>
    </w:p>
    <w:p w14:paraId="1D66DE3C" w14:textId="77777777" w:rsidR="00E70A96" w:rsidRPr="00EB5574" w:rsidRDefault="00E70A96" w:rsidP="00CE3BA2">
      <w:pPr>
        <w:pStyle w:val="ListParagraph"/>
        <w:spacing w:line="360" w:lineRule="auto"/>
        <w:rPr>
          <w:rFonts w:cstheme="minorHAnsi"/>
          <w:sz w:val="24"/>
          <w:szCs w:val="24"/>
        </w:rPr>
      </w:pPr>
    </w:p>
    <w:p w14:paraId="0E6872A0" w14:textId="2AC27A6C" w:rsidR="00E70A96" w:rsidRPr="00EB5574" w:rsidRDefault="002F0177" w:rsidP="00CE3BA2">
      <w:pPr>
        <w:pStyle w:val="ListParagraph"/>
        <w:numPr>
          <w:ilvl w:val="0"/>
          <w:numId w:val="2"/>
        </w:numPr>
        <w:spacing w:line="360" w:lineRule="auto"/>
        <w:rPr>
          <w:rFonts w:cstheme="minorHAnsi"/>
          <w:sz w:val="24"/>
          <w:szCs w:val="24"/>
        </w:rPr>
      </w:pPr>
      <w:r>
        <w:rPr>
          <w:rFonts w:cstheme="minorHAnsi"/>
          <w:sz w:val="24"/>
          <w:szCs w:val="24"/>
        </w:rPr>
        <w:t xml:space="preserve">Dylid </w:t>
      </w:r>
      <w:r w:rsidR="00E945F5">
        <w:rPr>
          <w:rFonts w:cstheme="minorHAnsi"/>
          <w:sz w:val="24"/>
          <w:szCs w:val="24"/>
        </w:rPr>
        <w:t xml:space="preserve">tanlinellu unrhyw dystiolaeth y cyfeirir ati yn y naratif a’i darparu naill ai ar ffurf ffeil electronig neu gopi caled. Er enghraifft, byddai cynllun blynyddol sefydliad yn dystiolaeth ddefnyddiol o safon ‘Rheoli Perfformiad’. Gallai rhan o’r naratif ddweud </w:t>
      </w:r>
      <w:r w:rsidR="00A23B93" w:rsidRPr="00EB5574">
        <w:rPr>
          <w:rFonts w:cstheme="minorHAnsi"/>
          <w:sz w:val="24"/>
          <w:szCs w:val="24"/>
        </w:rPr>
        <w:t>“</w:t>
      </w:r>
      <w:r w:rsidR="00E945F5">
        <w:rPr>
          <w:rFonts w:cstheme="minorHAnsi"/>
          <w:sz w:val="24"/>
          <w:szCs w:val="24"/>
        </w:rPr>
        <w:t>Mae’r Cynllun Blynyddol gyda thargedau perfformi</w:t>
      </w:r>
      <w:r w:rsidR="00A94628">
        <w:rPr>
          <w:rFonts w:cstheme="minorHAnsi"/>
          <w:sz w:val="24"/>
          <w:szCs w:val="24"/>
        </w:rPr>
        <w:t>ad</w:t>
      </w:r>
      <w:r w:rsidR="00E945F5">
        <w:rPr>
          <w:rFonts w:cstheme="minorHAnsi"/>
          <w:sz w:val="24"/>
          <w:szCs w:val="24"/>
        </w:rPr>
        <w:t xml:space="preserve"> yn dangos un ffordd yr ydym yn mesur effaith ac effeithiolrwydd. Mae’r Adroddiadau Chwarterol yn darparu tystiolaeth o broses systematig ar gyfer monitro ac adolygu perfformiad.” Yn yr achos hwn, dylid darparu’r Cynllun Blynyddol a’r Adroddiadau Chwarterol fel tystiolaeth ategol.</w:t>
      </w:r>
      <w:r w:rsidR="00A23B93" w:rsidRPr="00EB5574">
        <w:rPr>
          <w:rFonts w:cstheme="minorHAnsi"/>
          <w:sz w:val="24"/>
          <w:szCs w:val="24"/>
        </w:rPr>
        <w:t xml:space="preserve">  </w:t>
      </w:r>
    </w:p>
    <w:p w14:paraId="58021AE5" w14:textId="77777777" w:rsidR="00E70A96" w:rsidRPr="00EB5574" w:rsidRDefault="00E70A96" w:rsidP="00CE3BA2">
      <w:pPr>
        <w:pStyle w:val="ListParagraph"/>
        <w:spacing w:line="360" w:lineRule="auto"/>
        <w:rPr>
          <w:rFonts w:cstheme="minorHAnsi"/>
          <w:sz w:val="24"/>
          <w:szCs w:val="24"/>
        </w:rPr>
      </w:pPr>
    </w:p>
    <w:p w14:paraId="63CEBAED" w14:textId="35F95FC0" w:rsidR="00A23B93" w:rsidRPr="00EB5574" w:rsidRDefault="00E945F5" w:rsidP="00CE3BA2">
      <w:pPr>
        <w:pStyle w:val="ListParagraph"/>
        <w:numPr>
          <w:ilvl w:val="0"/>
          <w:numId w:val="2"/>
        </w:numPr>
        <w:spacing w:line="360" w:lineRule="auto"/>
        <w:rPr>
          <w:rFonts w:cstheme="minorHAnsi"/>
          <w:sz w:val="24"/>
          <w:szCs w:val="24"/>
        </w:rPr>
      </w:pPr>
      <w:r>
        <w:rPr>
          <w:rFonts w:cstheme="minorHAnsi"/>
          <w:sz w:val="24"/>
          <w:szCs w:val="24"/>
        </w:rPr>
        <w:lastRenderedPageBreak/>
        <w:t>Mae’n bwysig darparu tystiolaeth o’r ffordd y caiff perfformiad ei fonitro a’i adolygu. Mae gan y rhan fwyaf o sefydliadau brosesau ar gyfer monitro ac adolygu eu perfformiad a dylent allu darparu tystiolaeth o’r ffordd y mae’r prosesau hyn yn cael eu gweithredu; er enghraifft, cofnodion cyfarfodydd tîm lle y mae perfformiad yn cael ei adolygu, adroddiadau rheolaidd ar berfformiad, nodiadau o gyfarfodydd goruchwylio lle y mae perfformiad yn cael ei drafod.</w:t>
      </w:r>
    </w:p>
    <w:p w14:paraId="0CE5F9FB" w14:textId="77777777" w:rsidR="00E70A96" w:rsidRPr="00EB5574" w:rsidRDefault="00E70A96" w:rsidP="00CE3BA2">
      <w:pPr>
        <w:pStyle w:val="ListParagraph"/>
        <w:spacing w:line="360" w:lineRule="auto"/>
        <w:rPr>
          <w:rFonts w:cstheme="minorHAnsi"/>
          <w:sz w:val="24"/>
          <w:szCs w:val="24"/>
        </w:rPr>
      </w:pPr>
    </w:p>
    <w:p w14:paraId="6DB3CA87" w14:textId="27AD2613" w:rsidR="00E70A96" w:rsidRPr="00EB5574" w:rsidRDefault="00E945F5" w:rsidP="00CE3BA2">
      <w:pPr>
        <w:pStyle w:val="ListParagraph"/>
        <w:numPr>
          <w:ilvl w:val="0"/>
          <w:numId w:val="11"/>
        </w:numPr>
        <w:spacing w:line="360" w:lineRule="auto"/>
        <w:rPr>
          <w:rFonts w:cstheme="minorHAnsi"/>
          <w:sz w:val="24"/>
          <w:szCs w:val="24"/>
        </w:rPr>
      </w:pPr>
      <w:r>
        <w:rPr>
          <w:rFonts w:cstheme="minorHAnsi"/>
          <w:sz w:val="24"/>
          <w:szCs w:val="24"/>
        </w:rPr>
        <w:t>Er mwyn i’r hunanasesiad fod yn fwy na “chiplun” sy’n cael ei gymryd ar adeg benodol, dylai’r naratif a’r dystiolaeth ategol amlygu unrhyw welliannau sy’n mynd rhagddynt neu sydd yn yr arfaeth, sy’n deillio o fonitro</w:t>
      </w:r>
      <w:r w:rsidR="00085B8E">
        <w:rPr>
          <w:rFonts w:cstheme="minorHAnsi"/>
          <w:sz w:val="24"/>
          <w:szCs w:val="24"/>
        </w:rPr>
        <w:t xml:space="preserve"> rheolaidd, gwerthuso neu ymgymryd â’r broses hunanasesu ar gyfer y Marc Ansawdd</w:t>
      </w:r>
      <w:r w:rsidR="00A23B93" w:rsidRPr="00EB5574">
        <w:rPr>
          <w:rFonts w:cstheme="minorHAnsi"/>
          <w:sz w:val="24"/>
          <w:szCs w:val="24"/>
        </w:rPr>
        <w:t xml:space="preserve">. </w:t>
      </w:r>
    </w:p>
    <w:p w14:paraId="256D8DAA" w14:textId="77777777" w:rsidR="00E70A96" w:rsidRPr="00EB5574" w:rsidRDefault="00E70A96" w:rsidP="00CE3BA2">
      <w:pPr>
        <w:pStyle w:val="ListParagraph"/>
        <w:spacing w:line="360" w:lineRule="auto"/>
        <w:rPr>
          <w:rFonts w:cstheme="minorHAnsi"/>
          <w:sz w:val="24"/>
          <w:szCs w:val="24"/>
        </w:rPr>
      </w:pPr>
    </w:p>
    <w:p w14:paraId="76E06688" w14:textId="794F4A9B" w:rsidR="00E70A96" w:rsidRPr="00EB5574" w:rsidRDefault="00085B8E" w:rsidP="00CE3BA2">
      <w:pPr>
        <w:pStyle w:val="ListParagraph"/>
        <w:numPr>
          <w:ilvl w:val="0"/>
          <w:numId w:val="11"/>
        </w:numPr>
        <w:spacing w:line="360" w:lineRule="auto"/>
        <w:rPr>
          <w:rFonts w:cstheme="minorHAnsi"/>
          <w:sz w:val="24"/>
          <w:szCs w:val="24"/>
        </w:rPr>
      </w:pPr>
      <w:r>
        <w:rPr>
          <w:rFonts w:cstheme="minorHAnsi"/>
          <w:sz w:val="24"/>
          <w:szCs w:val="24"/>
        </w:rPr>
        <w:t>Mae’n bwysig nodi tystiolaeth sy’n dangos effaith. Gellid darparu’r dystiolaeth hon mewn sawl ffordd, er enghraifft data rhifiadol; astudiaethau achos; gwerthusiad pobl ifanc o’u dysgu; a thystiolaeth o sut mae cymryd rhan mewn gwaith ieuenctid wedi gwella deil</w:t>
      </w:r>
      <w:r w:rsidR="00A94628">
        <w:rPr>
          <w:rFonts w:cstheme="minorHAnsi"/>
          <w:sz w:val="24"/>
          <w:szCs w:val="24"/>
        </w:rPr>
        <w:t>l</w:t>
      </w:r>
      <w:r>
        <w:rPr>
          <w:rFonts w:cstheme="minorHAnsi"/>
          <w:sz w:val="24"/>
          <w:szCs w:val="24"/>
        </w:rPr>
        <w:t>iannau pobl ifanc a/neu eu cyfleoedd mewn bywyd.</w:t>
      </w:r>
      <w:r w:rsidR="00A23B93" w:rsidRPr="00EB5574">
        <w:rPr>
          <w:rFonts w:cstheme="minorHAnsi"/>
          <w:sz w:val="24"/>
          <w:szCs w:val="24"/>
        </w:rPr>
        <w:t xml:space="preserve">  </w:t>
      </w:r>
    </w:p>
    <w:p w14:paraId="19CA5CF4" w14:textId="77777777" w:rsidR="00E70A96" w:rsidRPr="00EB5574" w:rsidRDefault="00E70A96" w:rsidP="00CE3BA2">
      <w:pPr>
        <w:pStyle w:val="ListParagraph"/>
        <w:spacing w:line="360" w:lineRule="auto"/>
        <w:rPr>
          <w:rFonts w:cstheme="minorHAnsi"/>
          <w:sz w:val="24"/>
          <w:szCs w:val="24"/>
        </w:rPr>
      </w:pPr>
    </w:p>
    <w:p w14:paraId="035CC5B3" w14:textId="5B474921" w:rsidR="00E70A96" w:rsidRPr="00EB5574" w:rsidRDefault="00A94628" w:rsidP="00CE3BA2">
      <w:pPr>
        <w:pStyle w:val="ListParagraph"/>
        <w:numPr>
          <w:ilvl w:val="0"/>
          <w:numId w:val="11"/>
        </w:numPr>
        <w:spacing w:line="360" w:lineRule="auto"/>
        <w:rPr>
          <w:rFonts w:cstheme="minorHAnsi"/>
          <w:sz w:val="24"/>
          <w:szCs w:val="24"/>
        </w:rPr>
      </w:pPr>
      <w:r>
        <w:rPr>
          <w:rFonts w:cstheme="minorHAnsi"/>
          <w:sz w:val="24"/>
          <w:szCs w:val="24"/>
        </w:rPr>
        <w:t>Ceisiwch osgoi c</w:t>
      </w:r>
      <w:r w:rsidR="00460CC7">
        <w:rPr>
          <w:rFonts w:cstheme="minorHAnsi"/>
          <w:sz w:val="24"/>
          <w:szCs w:val="24"/>
        </w:rPr>
        <w:t xml:space="preserve">yflwyno data crai; dylai’r hunanasesiad ddarparu tystiolaeth o’r ffordd y cafodd data ei ddadansoddi, beth mae’r dadansoddiad hwn yn ei ddangos a sut caiff ei ddefnyddio i lywio cynlluniau ar gyfer gwella. </w:t>
      </w:r>
      <w:r w:rsidR="008824E3">
        <w:rPr>
          <w:rFonts w:cstheme="minorHAnsi"/>
          <w:sz w:val="24"/>
          <w:szCs w:val="24"/>
        </w:rPr>
        <w:t xml:space="preserve">Er enghraifft, wrth ddarparu tystiolaeth </w:t>
      </w:r>
      <w:r>
        <w:rPr>
          <w:rFonts w:cstheme="minorHAnsi"/>
          <w:sz w:val="24"/>
          <w:szCs w:val="24"/>
        </w:rPr>
        <w:t xml:space="preserve">ar gyfer y </w:t>
      </w:r>
      <w:r w:rsidR="008824E3">
        <w:rPr>
          <w:rFonts w:cstheme="minorHAnsi"/>
          <w:sz w:val="24"/>
          <w:szCs w:val="24"/>
        </w:rPr>
        <w:t>safon ar Gydnabod a dathlu cyflawniad a chynnydd pobl ifanc, gallai sefydliad gyflwyno data ar nifer y</w:t>
      </w:r>
      <w:r w:rsidR="00B04B01">
        <w:rPr>
          <w:rFonts w:cstheme="minorHAnsi"/>
          <w:sz w:val="24"/>
          <w:szCs w:val="24"/>
        </w:rPr>
        <w:t xml:space="preserve"> </w:t>
      </w:r>
      <w:r w:rsidR="008824E3">
        <w:rPr>
          <w:rFonts w:cstheme="minorHAnsi"/>
          <w:sz w:val="24"/>
          <w:szCs w:val="24"/>
        </w:rPr>
        <w:t xml:space="preserve">bobl ifanc sy’n </w:t>
      </w:r>
      <w:r w:rsidR="00B04B01">
        <w:rPr>
          <w:rFonts w:cstheme="minorHAnsi"/>
          <w:sz w:val="24"/>
          <w:szCs w:val="24"/>
        </w:rPr>
        <w:t>manteisio</w:t>
      </w:r>
      <w:r w:rsidR="008824E3">
        <w:rPr>
          <w:rFonts w:cstheme="minorHAnsi"/>
          <w:sz w:val="24"/>
          <w:szCs w:val="24"/>
        </w:rPr>
        <w:t xml:space="preserve"> ar gyfleoedd i </w:t>
      </w:r>
      <w:r w:rsidR="00B04B01">
        <w:rPr>
          <w:rFonts w:cstheme="minorHAnsi"/>
          <w:sz w:val="24"/>
          <w:szCs w:val="24"/>
        </w:rPr>
        <w:t>achredu eu dysgu.</w:t>
      </w:r>
      <w:r w:rsidR="00A23B93" w:rsidRPr="00EB5574">
        <w:rPr>
          <w:rFonts w:cstheme="minorHAnsi"/>
          <w:sz w:val="24"/>
          <w:szCs w:val="24"/>
        </w:rPr>
        <w:t xml:space="preserve"> </w:t>
      </w:r>
      <w:r w:rsidR="008F5D3A">
        <w:rPr>
          <w:rFonts w:cstheme="minorHAnsi"/>
          <w:sz w:val="24"/>
          <w:szCs w:val="24"/>
        </w:rPr>
        <w:t xml:space="preserve">Dylai’r sylwebaeth nodi tueddiadau yn y data hwn; gallai fod yn gynnydd neu’n ostyngiad yn nifer y bobl ifanc sy’n cymryd rhan mewn dysgu wedi’i achredu. Hefyd, dylai nodi’r rhesymau dros y newid hwn. Gall y niferoedd fod yn codi oherwydd bod staff yn hyrwyddo’r cyfleoedd hyn yn fwy effeithiol neu oherwydd bod cymwysterau’n ddefnyddiol i bobl ifanc wrth wneud cais am addysg, hyfforddiant neu waith. </w:t>
      </w:r>
    </w:p>
    <w:p w14:paraId="19191B54" w14:textId="77777777" w:rsidR="00E70A96" w:rsidRPr="00EB5574" w:rsidRDefault="00E70A96" w:rsidP="00CE3BA2">
      <w:pPr>
        <w:pStyle w:val="ListParagraph"/>
        <w:spacing w:line="360" w:lineRule="auto"/>
        <w:rPr>
          <w:rFonts w:cstheme="minorHAnsi"/>
          <w:sz w:val="24"/>
          <w:szCs w:val="24"/>
        </w:rPr>
      </w:pPr>
    </w:p>
    <w:p w14:paraId="733A1AF0" w14:textId="4BAF51C9" w:rsidR="00E70A96" w:rsidRPr="00EB5574" w:rsidRDefault="00D1717E" w:rsidP="00CE3BA2">
      <w:pPr>
        <w:pStyle w:val="ListParagraph"/>
        <w:numPr>
          <w:ilvl w:val="0"/>
          <w:numId w:val="11"/>
        </w:numPr>
        <w:spacing w:line="360" w:lineRule="auto"/>
        <w:rPr>
          <w:rFonts w:cstheme="minorHAnsi"/>
          <w:sz w:val="24"/>
          <w:szCs w:val="24"/>
        </w:rPr>
      </w:pPr>
      <w:r>
        <w:rPr>
          <w:rFonts w:cstheme="minorHAnsi"/>
          <w:sz w:val="24"/>
          <w:szCs w:val="24"/>
        </w:rPr>
        <w:t xml:space="preserve">Wrth ddefnyddio dogfennau fel tystiolaeth, mae’n ddefnyddiol cyfeirio at adrannau neu dudalennau penodol o fewn y naratif. Os cyflwynir portffolio electronig, dylai </w:t>
      </w:r>
      <w:r>
        <w:rPr>
          <w:rFonts w:cstheme="minorHAnsi"/>
          <w:sz w:val="24"/>
          <w:szCs w:val="24"/>
        </w:rPr>
        <w:lastRenderedPageBreak/>
        <w:t>hyperddolenni i’r dystiolaeth gael eu cynnwys lle y bo’n bosibl. Mae hyn yn gwneud y dasg o adolygu’r dystiolaeth yn haws o lawer i Asesydd o’r Corff Dyfarnu</w:t>
      </w:r>
      <w:r w:rsidR="00A23B93" w:rsidRPr="00EB5574">
        <w:rPr>
          <w:rFonts w:cstheme="minorHAnsi"/>
          <w:sz w:val="24"/>
          <w:szCs w:val="24"/>
        </w:rPr>
        <w:t xml:space="preserve">.   </w:t>
      </w:r>
    </w:p>
    <w:p w14:paraId="17285696" w14:textId="77777777" w:rsidR="00E70A96" w:rsidRPr="00EB5574" w:rsidRDefault="00E70A96" w:rsidP="00CE3BA2">
      <w:pPr>
        <w:pStyle w:val="ListParagraph"/>
        <w:spacing w:line="360" w:lineRule="auto"/>
        <w:rPr>
          <w:rFonts w:cstheme="minorHAnsi"/>
          <w:sz w:val="24"/>
          <w:szCs w:val="24"/>
        </w:rPr>
      </w:pPr>
    </w:p>
    <w:p w14:paraId="018E7377" w14:textId="0A1C1491" w:rsidR="00E70A96" w:rsidRPr="00EB5574" w:rsidRDefault="00D1717E" w:rsidP="00CE3BA2">
      <w:pPr>
        <w:pStyle w:val="ListParagraph"/>
        <w:numPr>
          <w:ilvl w:val="0"/>
          <w:numId w:val="11"/>
        </w:numPr>
        <w:spacing w:line="360" w:lineRule="auto"/>
        <w:rPr>
          <w:rFonts w:cstheme="minorHAnsi"/>
          <w:sz w:val="24"/>
          <w:szCs w:val="24"/>
        </w:rPr>
      </w:pPr>
      <w:r>
        <w:rPr>
          <w:rFonts w:cstheme="minorHAnsi"/>
          <w:sz w:val="24"/>
          <w:szCs w:val="24"/>
        </w:rPr>
        <w:t>Mae’n bwysig iawn cynnwys tystiolaeth uniongyrchol gan bobl ifanc; er enghraifft tystiolaeth o’u hymgysylltiad â chynllunio a gwerthuso, eu barn am yr hyn maen nhw wedi’i ddysgu, eu hadborth neu astudiaethau achos.  Yn aml, y dystiolaeth y mae gweithwyr ieuenctid yn ei chasglu ar siartiau troi, mewn arddangosfeydd ffotograffig neu mewn taflenni adborth</w:t>
      </w:r>
      <w:r w:rsidR="00BC4819">
        <w:rPr>
          <w:rFonts w:cstheme="minorHAnsi"/>
          <w:sz w:val="24"/>
          <w:szCs w:val="24"/>
        </w:rPr>
        <w:t xml:space="preserve"> yw hyn</w:t>
      </w:r>
      <w:r>
        <w:rPr>
          <w:rFonts w:cstheme="minorHAnsi"/>
          <w:sz w:val="24"/>
          <w:szCs w:val="24"/>
        </w:rPr>
        <w:t xml:space="preserve">. Gellir ei darparu ar ffurf </w:t>
      </w:r>
      <w:r w:rsidR="00067479">
        <w:rPr>
          <w:rFonts w:cstheme="minorHAnsi"/>
          <w:sz w:val="24"/>
          <w:szCs w:val="24"/>
        </w:rPr>
        <w:t>electronig</w:t>
      </w:r>
      <w:r>
        <w:rPr>
          <w:rFonts w:cstheme="minorHAnsi"/>
          <w:sz w:val="24"/>
          <w:szCs w:val="24"/>
        </w:rPr>
        <w:t xml:space="preserve">, copi caled neu </w:t>
      </w:r>
      <w:r w:rsidR="00A94628">
        <w:rPr>
          <w:rFonts w:cstheme="minorHAnsi"/>
          <w:sz w:val="24"/>
          <w:szCs w:val="24"/>
        </w:rPr>
        <w:t>d</w:t>
      </w:r>
      <w:r>
        <w:rPr>
          <w:rFonts w:cstheme="minorHAnsi"/>
          <w:sz w:val="24"/>
          <w:szCs w:val="24"/>
        </w:rPr>
        <w:t>rwy grwpiau ffocws yn ystod yr ymweliad asesu. Cofiwch</w:t>
      </w:r>
      <w:r w:rsidR="00067479">
        <w:rPr>
          <w:rFonts w:cstheme="minorHAnsi"/>
          <w:sz w:val="24"/>
          <w:szCs w:val="24"/>
        </w:rPr>
        <w:t>, pobl ifanc yn aml sy’n darparu’r dystiolaeth orau.</w:t>
      </w:r>
    </w:p>
    <w:p w14:paraId="50F04DD5" w14:textId="77777777" w:rsidR="00E70A96" w:rsidRPr="00EB5574" w:rsidRDefault="00E70A96" w:rsidP="00CE3BA2">
      <w:pPr>
        <w:pStyle w:val="ListParagraph"/>
        <w:spacing w:line="360" w:lineRule="auto"/>
        <w:rPr>
          <w:rFonts w:cstheme="minorHAnsi"/>
          <w:sz w:val="24"/>
          <w:szCs w:val="24"/>
        </w:rPr>
      </w:pPr>
    </w:p>
    <w:p w14:paraId="2DE6C7A9" w14:textId="5C95830F" w:rsidR="00E70A96" w:rsidRPr="00EB5574" w:rsidRDefault="00B12D8E" w:rsidP="00CE3BA2">
      <w:pPr>
        <w:pStyle w:val="ListParagraph"/>
        <w:numPr>
          <w:ilvl w:val="0"/>
          <w:numId w:val="11"/>
        </w:numPr>
        <w:spacing w:line="360" w:lineRule="auto"/>
        <w:rPr>
          <w:rFonts w:cstheme="minorHAnsi"/>
          <w:sz w:val="24"/>
          <w:szCs w:val="24"/>
        </w:rPr>
      </w:pPr>
      <w:r>
        <w:rPr>
          <w:rFonts w:cstheme="minorHAnsi"/>
          <w:sz w:val="24"/>
          <w:szCs w:val="24"/>
        </w:rPr>
        <w:t xml:space="preserve">Pan fydd </w:t>
      </w:r>
      <w:r w:rsidR="00D00C57">
        <w:rPr>
          <w:rFonts w:cstheme="minorHAnsi"/>
          <w:sz w:val="24"/>
          <w:szCs w:val="24"/>
        </w:rPr>
        <w:t>acronym</w:t>
      </w:r>
      <w:r>
        <w:rPr>
          <w:rFonts w:cstheme="minorHAnsi"/>
          <w:sz w:val="24"/>
          <w:szCs w:val="24"/>
        </w:rPr>
        <w:t xml:space="preserve"> yn cael ei ddefnyddio, sicrhewch fod yr enw neu’r ymadrodd cyfan yn cael ei ddarparu</w:t>
      </w:r>
      <w:r w:rsidR="00D00C57">
        <w:rPr>
          <w:rFonts w:cstheme="minorHAnsi"/>
          <w:sz w:val="24"/>
          <w:szCs w:val="24"/>
        </w:rPr>
        <w:t>’r tro cyntaf y byddwch yn ei ddefnyddio, neu cynhwyswch eirfa.</w:t>
      </w:r>
    </w:p>
    <w:p w14:paraId="09867730" w14:textId="77777777" w:rsidR="00E70A96" w:rsidRPr="00EB5574" w:rsidRDefault="00E70A96" w:rsidP="00CE3BA2">
      <w:pPr>
        <w:pStyle w:val="ListParagraph"/>
        <w:spacing w:line="360" w:lineRule="auto"/>
        <w:rPr>
          <w:rFonts w:cstheme="minorHAnsi"/>
          <w:sz w:val="24"/>
          <w:szCs w:val="24"/>
        </w:rPr>
      </w:pPr>
    </w:p>
    <w:p w14:paraId="06972948" w14:textId="016CCB6E" w:rsidR="00A23B93" w:rsidRPr="00EB5574" w:rsidRDefault="00D00C57" w:rsidP="00CE3BA2">
      <w:pPr>
        <w:pStyle w:val="ListParagraph"/>
        <w:numPr>
          <w:ilvl w:val="0"/>
          <w:numId w:val="11"/>
        </w:numPr>
        <w:spacing w:line="360" w:lineRule="auto"/>
        <w:rPr>
          <w:rFonts w:cstheme="minorHAnsi"/>
          <w:sz w:val="24"/>
          <w:szCs w:val="24"/>
        </w:rPr>
      </w:pPr>
      <w:r>
        <w:rPr>
          <w:rFonts w:cstheme="minorHAnsi"/>
          <w:sz w:val="24"/>
          <w:szCs w:val="24"/>
        </w:rPr>
        <w:t xml:space="preserve">Darparwch fanylion cyswllt llawn </w:t>
      </w:r>
      <w:r w:rsidR="00B53E7D">
        <w:rPr>
          <w:rFonts w:cstheme="minorHAnsi"/>
          <w:sz w:val="24"/>
          <w:szCs w:val="24"/>
        </w:rPr>
        <w:t xml:space="preserve">ar gyfer yr </w:t>
      </w:r>
      <w:r>
        <w:rPr>
          <w:rFonts w:cstheme="minorHAnsi"/>
          <w:sz w:val="24"/>
          <w:szCs w:val="24"/>
        </w:rPr>
        <w:t>unigolyn yn y sefydliad sy’n arwain y Marc Ansawdd</w:t>
      </w:r>
      <w:r w:rsidR="00A23B93" w:rsidRPr="00EB5574">
        <w:rPr>
          <w:rFonts w:cstheme="minorHAnsi"/>
          <w:sz w:val="24"/>
          <w:szCs w:val="24"/>
        </w:rPr>
        <w:t xml:space="preserve">.  </w:t>
      </w:r>
    </w:p>
    <w:p w14:paraId="70177583" w14:textId="77777777" w:rsidR="00A23B93" w:rsidRPr="00EB5574" w:rsidRDefault="00A23B93" w:rsidP="00CE3BA2">
      <w:pPr>
        <w:spacing w:line="360" w:lineRule="auto"/>
        <w:ind w:firstLine="70"/>
        <w:rPr>
          <w:rFonts w:cstheme="minorHAnsi"/>
          <w:sz w:val="24"/>
          <w:szCs w:val="24"/>
        </w:rPr>
      </w:pPr>
    </w:p>
    <w:p w14:paraId="4F0411EF" w14:textId="47A9D051" w:rsidR="00E70A96" w:rsidRPr="00EB5574" w:rsidRDefault="00D00C57" w:rsidP="00CE3BA2">
      <w:pPr>
        <w:pStyle w:val="ListParagraph"/>
        <w:numPr>
          <w:ilvl w:val="0"/>
          <w:numId w:val="11"/>
        </w:numPr>
        <w:spacing w:line="360" w:lineRule="auto"/>
        <w:rPr>
          <w:rFonts w:cstheme="minorHAnsi"/>
          <w:sz w:val="24"/>
          <w:szCs w:val="24"/>
        </w:rPr>
      </w:pPr>
      <w:r>
        <w:rPr>
          <w:rFonts w:cstheme="minorHAnsi"/>
          <w:sz w:val="24"/>
          <w:szCs w:val="24"/>
        </w:rPr>
        <w:t>Mae’n bwysig cofio y bydd nifer fach o ddogfennau dethol, sy’n dangos bod y sefydliad wedi cyflawni gradd ‘arfer da’, yn fwy defnyddiol na phentyrrau o wybodaeth sy’n mynd i’r afael â’r gofynion tystiolaeth yn rhannol.</w:t>
      </w:r>
      <w:r w:rsidR="00A23B93" w:rsidRPr="00EB5574">
        <w:rPr>
          <w:rFonts w:cstheme="minorHAnsi"/>
          <w:sz w:val="24"/>
          <w:szCs w:val="24"/>
        </w:rPr>
        <w:t xml:space="preserve"> </w:t>
      </w:r>
    </w:p>
    <w:p w14:paraId="6A30D4AA" w14:textId="77777777" w:rsidR="00E70A96" w:rsidRPr="00EB5574" w:rsidRDefault="00E70A96" w:rsidP="00CE3BA2">
      <w:pPr>
        <w:pStyle w:val="ListParagraph"/>
        <w:spacing w:line="360" w:lineRule="auto"/>
        <w:rPr>
          <w:rFonts w:cstheme="minorHAnsi"/>
          <w:sz w:val="24"/>
          <w:szCs w:val="24"/>
        </w:rPr>
      </w:pPr>
    </w:p>
    <w:p w14:paraId="6E5B6B9A" w14:textId="008AE42E" w:rsidR="00A23B93" w:rsidRPr="00EB5574" w:rsidRDefault="003C2076" w:rsidP="00CE3BA2">
      <w:pPr>
        <w:pStyle w:val="ListParagraph"/>
        <w:numPr>
          <w:ilvl w:val="0"/>
          <w:numId w:val="11"/>
        </w:numPr>
        <w:spacing w:line="360" w:lineRule="auto"/>
        <w:rPr>
          <w:rFonts w:cstheme="minorHAnsi"/>
          <w:sz w:val="24"/>
          <w:szCs w:val="24"/>
        </w:rPr>
      </w:pPr>
      <w:r>
        <w:rPr>
          <w:rFonts w:cstheme="minorHAnsi"/>
          <w:sz w:val="24"/>
          <w:szCs w:val="24"/>
        </w:rPr>
        <w:t>Cofiwch nad swmp y dystiolaeth y mae’r asesiad yn ymwneud ag ef, ond y dystiolaeth dda sy’n dangos gradd ‘arfer da’ yn glir ar gyfer pob dangosydd</w:t>
      </w:r>
      <w:r w:rsidR="00B53E7D">
        <w:rPr>
          <w:rFonts w:cstheme="minorHAnsi"/>
          <w:sz w:val="24"/>
          <w:szCs w:val="24"/>
        </w:rPr>
        <w:t>.</w:t>
      </w:r>
      <w:r>
        <w:rPr>
          <w:rFonts w:cstheme="minorHAnsi"/>
          <w:sz w:val="24"/>
          <w:szCs w:val="24"/>
        </w:rPr>
        <w:t xml:space="preserve"> </w:t>
      </w:r>
    </w:p>
    <w:p w14:paraId="443BD7B9" w14:textId="77777777" w:rsidR="00A23B93" w:rsidRPr="00EB5574" w:rsidRDefault="00A23B93" w:rsidP="00CE3BA2">
      <w:pPr>
        <w:spacing w:line="360" w:lineRule="auto"/>
        <w:rPr>
          <w:rFonts w:cstheme="minorHAnsi"/>
          <w:sz w:val="24"/>
          <w:szCs w:val="24"/>
        </w:rPr>
      </w:pPr>
    </w:p>
    <w:p w14:paraId="46CFB9E2" w14:textId="77777777" w:rsidR="00CE3BA2" w:rsidRPr="00EB5574" w:rsidRDefault="00CE3BA2" w:rsidP="00CE3BA2">
      <w:pPr>
        <w:spacing w:line="360" w:lineRule="auto"/>
        <w:rPr>
          <w:rFonts w:cstheme="minorHAnsi"/>
          <w:sz w:val="24"/>
          <w:szCs w:val="24"/>
        </w:rPr>
      </w:pPr>
    </w:p>
    <w:p w14:paraId="2A1AFF99" w14:textId="77777777" w:rsidR="001D6E11" w:rsidRPr="00EB5574" w:rsidRDefault="001D6E11" w:rsidP="00CE3BA2">
      <w:pPr>
        <w:spacing w:line="360" w:lineRule="auto"/>
        <w:rPr>
          <w:rFonts w:cstheme="minorHAnsi"/>
          <w:sz w:val="24"/>
          <w:szCs w:val="24"/>
        </w:rPr>
      </w:pPr>
    </w:p>
    <w:p w14:paraId="76C43470" w14:textId="77777777" w:rsidR="003C2076" w:rsidRDefault="003C2076">
      <w:pPr>
        <w:rPr>
          <w:rFonts w:eastAsia="Times New Roman" w:cstheme="minorHAnsi"/>
          <w:b/>
          <w:bCs/>
          <w:color w:val="000000"/>
          <w:sz w:val="24"/>
          <w:szCs w:val="24"/>
          <w:lang w:eastAsia="en-GB"/>
        </w:rPr>
      </w:pPr>
      <w:r>
        <w:rPr>
          <w:rFonts w:eastAsia="Times New Roman" w:cstheme="minorHAnsi"/>
          <w:b/>
          <w:bCs/>
          <w:color w:val="000000"/>
          <w:sz w:val="24"/>
          <w:szCs w:val="24"/>
          <w:lang w:eastAsia="en-GB"/>
        </w:rPr>
        <w:br w:type="page"/>
      </w:r>
    </w:p>
    <w:p w14:paraId="68CC6B05" w14:textId="4C5B05CC" w:rsidR="001D6E11" w:rsidRPr="00EB5574" w:rsidRDefault="001D6E11" w:rsidP="001D6E11">
      <w:pPr>
        <w:spacing w:after="0" w:line="360" w:lineRule="auto"/>
        <w:rPr>
          <w:rFonts w:eastAsia="Times New Roman" w:cstheme="minorHAnsi"/>
          <w:b/>
          <w:bCs/>
          <w:color w:val="000000"/>
          <w:sz w:val="24"/>
          <w:szCs w:val="24"/>
          <w:lang w:eastAsia="en-GB"/>
        </w:rPr>
      </w:pPr>
      <w:r w:rsidRPr="00EB5574">
        <w:rPr>
          <w:rFonts w:eastAsia="Times New Roman" w:cstheme="minorHAnsi"/>
          <w:b/>
          <w:bCs/>
          <w:color w:val="000000"/>
          <w:sz w:val="24"/>
          <w:szCs w:val="24"/>
          <w:lang w:eastAsia="en-GB"/>
        </w:rPr>
        <w:lastRenderedPageBreak/>
        <w:t>A</w:t>
      </w:r>
      <w:r w:rsidR="003C2076">
        <w:rPr>
          <w:rFonts w:eastAsia="Times New Roman" w:cstheme="minorHAnsi"/>
          <w:b/>
          <w:bCs/>
          <w:color w:val="000000"/>
          <w:sz w:val="24"/>
          <w:szCs w:val="24"/>
          <w:lang w:eastAsia="en-GB"/>
        </w:rPr>
        <w:t xml:space="preserve">todiad </w:t>
      </w:r>
      <w:r w:rsidRPr="00EB5574">
        <w:rPr>
          <w:rFonts w:eastAsia="Times New Roman" w:cstheme="minorHAnsi"/>
          <w:b/>
          <w:bCs/>
          <w:color w:val="000000"/>
          <w:sz w:val="24"/>
          <w:szCs w:val="24"/>
          <w:lang w:eastAsia="en-GB"/>
        </w:rPr>
        <w:t xml:space="preserve">C </w:t>
      </w:r>
    </w:p>
    <w:p w14:paraId="053281E0" w14:textId="1781F9C3" w:rsidR="001D6E11" w:rsidRPr="00EB5574" w:rsidRDefault="003C2076" w:rsidP="001D6E11">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Cyfarwyddiadau</w:t>
      </w:r>
      <w:r w:rsidR="001D6E11" w:rsidRPr="00EB5574">
        <w:rPr>
          <w:rFonts w:eastAsia="Times New Roman" w:cstheme="minorHAnsi"/>
          <w:b/>
          <w:bCs/>
          <w:color w:val="000000"/>
          <w:sz w:val="24"/>
          <w:szCs w:val="24"/>
          <w:lang w:eastAsia="en-GB"/>
        </w:rPr>
        <w:t xml:space="preserve">. </w:t>
      </w:r>
      <w:r>
        <w:rPr>
          <w:rFonts w:eastAsia="Times New Roman" w:cstheme="minorHAnsi"/>
          <w:b/>
          <w:bCs/>
          <w:color w:val="000000"/>
          <w:sz w:val="24"/>
          <w:szCs w:val="24"/>
          <w:lang w:eastAsia="en-GB"/>
        </w:rPr>
        <w:t xml:space="preserve">Dilynwch y canllaw isod a chrëwch restr o 5 prif </w:t>
      </w:r>
      <w:r w:rsidR="00B53E7D">
        <w:rPr>
          <w:rFonts w:eastAsia="Times New Roman" w:cstheme="minorHAnsi"/>
          <w:b/>
          <w:bCs/>
          <w:color w:val="000000"/>
          <w:sz w:val="24"/>
          <w:szCs w:val="24"/>
          <w:lang w:eastAsia="en-GB"/>
        </w:rPr>
        <w:t>g</w:t>
      </w:r>
      <w:r>
        <w:rPr>
          <w:rFonts w:eastAsia="Times New Roman" w:cstheme="minorHAnsi"/>
          <w:b/>
          <w:bCs/>
          <w:color w:val="000000"/>
          <w:sz w:val="24"/>
          <w:szCs w:val="24"/>
          <w:lang w:eastAsia="en-GB"/>
        </w:rPr>
        <w:t>ryfder a gwendid eich sefydliad</w:t>
      </w:r>
      <w:r w:rsidR="001D6E11" w:rsidRPr="00EB5574">
        <w:rPr>
          <w:rFonts w:eastAsia="Times New Roman" w:cstheme="minorHAnsi"/>
          <w:b/>
          <w:bCs/>
          <w:color w:val="000000"/>
          <w:sz w:val="24"/>
          <w:szCs w:val="24"/>
          <w:lang w:eastAsia="en-GB"/>
        </w:rPr>
        <w:t>.</w:t>
      </w:r>
    </w:p>
    <w:p w14:paraId="7DAD26CB" w14:textId="380B342B" w:rsidR="001D6E11" w:rsidRPr="00EB5574" w:rsidRDefault="003C2076" w:rsidP="001D6E11">
      <w:pPr>
        <w:spacing w:after="0" w:line="360" w:lineRule="auto"/>
        <w:rPr>
          <w:rFonts w:eastAsia="Times New Roman" w:cstheme="minorHAnsi"/>
          <w:b/>
          <w:bCs/>
          <w:i/>
          <w:iCs/>
          <w:color w:val="000000"/>
          <w:sz w:val="24"/>
          <w:szCs w:val="24"/>
          <w:lang w:eastAsia="en-GB"/>
        </w:rPr>
      </w:pPr>
      <w:r>
        <w:rPr>
          <w:rFonts w:eastAsia="Times New Roman" w:cstheme="minorHAnsi"/>
          <w:b/>
          <w:bCs/>
          <w:i/>
          <w:iCs/>
          <w:color w:val="000000"/>
          <w:sz w:val="24"/>
          <w:szCs w:val="24"/>
          <w:lang w:eastAsia="en-GB"/>
        </w:rPr>
        <w:t xml:space="preserve">Rhan </w:t>
      </w:r>
      <w:r w:rsidR="001D6E11" w:rsidRPr="00EB5574">
        <w:rPr>
          <w:rFonts w:eastAsia="Times New Roman" w:cstheme="minorHAnsi"/>
          <w:b/>
          <w:bCs/>
          <w:i/>
          <w:iCs/>
          <w:color w:val="000000"/>
          <w:sz w:val="24"/>
          <w:szCs w:val="24"/>
          <w:lang w:eastAsia="en-GB"/>
        </w:rPr>
        <w:t xml:space="preserve">1 (10 </w:t>
      </w:r>
      <w:r>
        <w:rPr>
          <w:rFonts w:eastAsia="Times New Roman" w:cstheme="minorHAnsi"/>
          <w:b/>
          <w:bCs/>
          <w:i/>
          <w:iCs/>
          <w:color w:val="000000"/>
          <w:sz w:val="24"/>
          <w:szCs w:val="24"/>
          <w:lang w:eastAsia="en-GB"/>
        </w:rPr>
        <w:t>munud</w:t>
      </w:r>
      <w:r w:rsidR="001D6E11" w:rsidRPr="00EB5574">
        <w:rPr>
          <w:rFonts w:eastAsia="Times New Roman" w:cstheme="minorHAnsi"/>
          <w:b/>
          <w:bCs/>
          <w:i/>
          <w:iCs/>
          <w:color w:val="000000"/>
          <w:sz w:val="24"/>
          <w:szCs w:val="24"/>
          <w:lang w:eastAsia="en-GB"/>
        </w:rPr>
        <w:t>)</w:t>
      </w:r>
    </w:p>
    <w:p w14:paraId="76B63154" w14:textId="2D4CF1C1"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Ar eich pen eich hun, darllenwch y rhestr ganlynol o elfennau sy’n gryfderau neu wendidau, yn ôl llawer o sefydliadau (gweler y “Rhestr meysydd allweddol” isod). Nid yw hon yn rhestr gyflawn a gallech nodi cryfderau neu wendidau eraill</w:t>
      </w:r>
      <w:r w:rsidRPr="00EB5574">
        <w:rPr>
          <w:rFonts w:eastAsia="Times New Roman" w:cstheme="minorHAnsi"/>
          <w:color w:val="000000"/>
          <w:sz w:val="24"/>
          <w:szCs w:val="24"/>
          <w:lang w:eastAsia="en-GB"/>
        </w:rPr>
        <w:t>.</w:t>
      </w:r>
    </w:p>
    <w:p w14:paraId="055BE252" w14:textId="120C4E1E"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Wrth i chi ddarllen, gofynnwch i chi’ch hun “A yw fy sefydliad yn arbennig o gryf neu wan yn y maes hwn</w:t>
      </w:r>
      <w:r w:rsidRPr="00EB5574">
        <w:rPr>
          <w:rFonts w:eastAsia="Times New Roman" w:cstheme="minorHAnsi"/>
          <w:color w:val="000000"/>
          <w:sz w:val="24"/>
          <w:szCs w:val="24"/>
          <w:lang w:eastAsia="en-GB"/>
        </w:rPr>
        <w:t>?"</w:t>
      </w:r>
    </w:p>
    <w:p w14:paraId="31060DE6" w14:textId="50D32866"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 xml:space="preserve">Ysgrifennwch </w:t>
      </w:r>
      <w:r w:rsidR="003C2076" w:rsidRPr="003C2076">
        <w:rPr>
          <w:rFonts w:eastAsia="Times New Roman" w:cstheme="minorHAnsi"/>
          <w:b/>
          <w:bCs/>
          <w:color w:val="000000"/>
          <w:sz w:val="24"/>
          <w:szCs w:val="24"/>
          <w:lang w:eastAsia="en-GB"/>
        </w:rPr>
        <w:t xml:space="preserve">bum prif </w:t>
      </w:r>
      <w:r w:rsidR="00B53E7D">
        <w:rPr>
          <w:rFonts w:eastAsia="Times New Roman" w:cstheme="minorHAnsi"/>
          <w:b/>
          <w:bCs/>
          <w:color w:val="000000"/>
          <w:sz w:val="24"/>
          <w:szCs w:val="24"/>
          <w:lang w:eastAsia="en-GB"/>
        </w:rPr>
        <w:t>g</w:t>
      </w:r>
      <w:r w:rsidR="003C2076" w:rsidRPr="003C2076">
        <w:rPr>
          <w:rFonts w:eastAsia="Times New Roman" w:cstheme="minorHAnsi"/>
          <w:b/>
          <w:bCs/>
          <w:color w:val="000000"/>
          <w:sz w:val="24"/>
          <w:szCs w:val="24"/>
          <w:lang w:eastAsia="en-GB"/>
        </w:rPr>
        <w:t>ryfder a phum prif wendid</w:t>
      </w:r>
      <w:r w:rsidR="003C2076">
        <w:rPr>
          <w:rFonts w:eastAsia="Times New Roman" w:cstheme="minorHAnsi"/>
          <w:color w:val="000000"/>
          <w:sz w:val="24"/>
          <w:szCs w:val="24"/>
          <w:lang w:eastAsia="en-GB"/>
        </w:rPr>
        <w:t xml:space="preserve"> eich sefydliad</w:t>
      </w:r>
      <w:r w:rsidRPr="00EB5574">
        <w:rPr>
          <w:rFonts w:eastAsia="Times New Roman" w:cstheme="minorHAnsi"/>
          <w:color w:val="000000"/>
          <w:sz w:val="24"/>
          <w:szCs w:val="24"/>
          <w:lang w:eastAsia="en-GB"/>
        </w:rPr>
        <w:t>.</w:t>
      </w:r>
    </w:p>
    <w:p w14:paraId="50500D8A" w14:textId="1F16306D" w:rsidR="001D6E11" w:rsidRPr="00EB5574" w:rsidRDefault="003C2076" w:rsidP="001D6E11">
      <w:pPr>
        <w:spacing w:after="0" w:line="360" w:lineRule="auto"/>
        <w:rPr>
          <w:rFonts w:eastAsia="Times New Roman" w:cstheme="minorHAnsi"/>
          <w:b/>
          <w:bCs/>
          <w:i/>
          <w:iCs/>
          <w:color w:val="000000"/>
          <w:sz w:val="24"/>
          <w:szCs w:val="24"/>
          <w:lang w:eastAsia="en-GB"/>
        </w:rPr>
      </w:pPr>
      <w:r>
        <w:rPr>
          <w:rFonts w:eastAsia="Times New Roman" w:cstheme="minorHAnsi"/>
          <w:b/>
          <w:bCs/>
          <w:i/>
          <w:iCs/>
          <w:color w:val="000000"/>
          <w:sz w:val="24"/>
          <w:szCs w:val="24"/>
          <w:lang w:eastAsia="en-GB"/>
        </w:rPr>
        <w:t xml:space="preserve">Rhan </w:t>
      </w:r>
      <w:r w:rsidR="001D6E11" w:rsidRPr="00EB5574">
        <w:rPr>
          <w:rFonts w:eastAsia="Times New Roman" w:cstheme="minorHAnsi"/>
          <w:b/>
          <w:bCs/>
          <w:i/>
          <w:iCs/>
          <w:color w:val="000000"/>
          <w:sz w:val="24"/>
          <w:szCs w:val="24"/>
          <w:lang w:eastAsia="en-GB"/>
        </w:rPr>
        <w:t xml:space="preserve">2 (30 </w:t>
      </w:r>
      <w:r>
        <w:rPr>
          <w:rFonts w:eastAsia="Times New Roman" w:cstheme="minorHAnsi"/>
          <w:b/>
          <w:bCs/>
          <w:i/>
          <w:iCs/>
          <w:color w:val="000000"/>
          <w:sz w:val="24"/>
          <w:szCs w:val="24"/>
          <w:lang w:eastAsia="en-GB"/>
        </w:rPr>
        <w:t>munud</w:t>
      </w:r>
      <w:r w:rsidR="001D6E11" w:rsidRPr="00EB5574">
        <w:rPr>
          <w:rFonts w:eastAsia="Times New Roman" w:cstheme="minorHAnsi"/>
          <w:b/>
          <w:bCs/>
          <w:i/>
          <w:iCs/>
          <w:color w:val="000000"/>
          <w:sz w:val="24"/>
          <w:szCs w:val="24"/>
          <w:lang w:eastAsia="en-GB"/>
        </w:rPr>
        <w:t>)</w:t>
      </w:r>
    </w:p>
    <w:p w14:paraId="2A2450EF" w14:textId="32E567F9"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B53E7D">
        <w:rPr>
          <w:rFonts w:eastAsia="Times New Roman" w:cstheme="minorHAnsi"/>
          <w:color w:val="000000"/>
          <w:sz w:val="24"/>
          <w:szCs w:val="24"/>
          <w:lang w:eastAsia="en-GB"/>
        </w:rPr>
        <w:t xml:space="preserve">Ffurfiwch </w:t>
      </w:r>
      <w:r w:rsidR="003C2076">
        <w:rPr>
          <w:rFonts w:eastAsia="Times New Roman" w:cstheme="minorHAnsi"/>
          <w:color w:val="000000"/>
          <w:sz w:val="24"/>
          <w:szCs w:val="24"/>
          <w:lang w:eastAsia="en-GB"/>
        </w:rPr>
        <w:t>grŵp gyda phedwar o bobl eraill</w:t>
      </w:r>
      <w:r w:rsidRPr="00EB5574">
        <w:rPr>
          <w:rFonts w:eastAsia="Times New Roman" w:cstheme="minorHAnsi"/>
          <w:color w:val="000000"/>
          <w:sz w:val="24"/>
          <w:szCs w:val="24"/>
          <w:lang w:eastAsia="en-GB"/>
        </w:rPr>
        <w:t>.</w:t>
      </w:r>
    </w:p>
    <w:p w14:paraId="4E41A695" w14:textId="46BACDD6"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Rhannwch eich rhestri a datblygwch un rhestr gyffredin o bum cryfder a phum gwendid</w:t>
      </w:r>
      <w:r w:rsidRPr="00EB5574">
        <w:rPr>
          <w:rFonts w:eastAsia="Times New Roman" w:cstheme="minorHAnsi"/>
          <w:color w:val="000000"/>
          <w:sz w:val="24"/>
          <w:szCs w:val="24"/>
          <w:lang w:eastAsia="en-GB"/>
        </w:rPr>
        <w:t>.</w:t>
      </w:r>
    </w:p>
    <w:p w14:paraId="47A08017" w14:textId="3019240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Ysgrifennwch eich rhestr derfynol ar siart troi</w:t>
      </w:r>
      <w:r w:rsidRPr="00EB5574">
        <w:rPr>
          <w:rFonts w:eastAsia="Times New Roman" w:cstheme="minorHAnsi"/>
          <w:color w:val="000000"/>
          <w:sz w:val="24"/>
          <w:szCs w:val="24"/>
          <w:lang w:eastAsia="en-GB"/>
        </w:rPr>
        <w:t>.</w:t>
      </w:r>
    </w:p>
    <w:p w14:paraId="735EC3A6" w14:textId="0FA29473" w:rsidR="001D6E11" w:rsidRPr="00EB5574" w:rsidRDefault="003C2076" w:rsidP="001D6E11">
      <w:pPr>
        <w:spacing w:after="0" w:line="360" w:lineRule="auto"/>
        <w:rPr>
          <w:rFonts w:eastAsia="Times New Roman" w:cstheme="minorHAnsi"/>
          <w:b/>
          <w:bCs/>
          <w:i/>
          <w:iCs/>
          <w:color w:val="000000"/>
          <w:sz w:val="24"/>
          <w:szCs w:val="24"/>
          <w:lang w:eastAsia="en-GB"/>
        </w:rPr>
      </w:pPr>
      <w:r>
        <w:rPr>
          <w:rFonts w:eastAsia="Times New Roman" w:cstheme="minorHAnsi"/>
          <w:b/>
          <w:bCs/>
          <w:i/>
          <w:iCs/>
          <w:color w:val="000000"/>
          <w:sz w:val="24"/>
          <w:szCs w:val="24"/>
          <w:lang w:eastAsia="en-GB"/>
        </w:rPr>
        <w:t xml:space="preserve">Rhan </w:t>
      </w:r>
      <w:r w:rsidR="001D6E11" w:rsidRPr="00EB5574">
        <w:rPr>
          <w:rFonts w:eastAsia="Times New Roman" w:cstheme="minorHAnsi"/>
          <w:b/>
          <w:bCs/>
          <w:i/>
          <w:iCs/>
          <w:color w:val="000000"/>
          <w:sz w:val="24"/>
          <w:szCs w:val="24"/>
          <w:lang w:eastAsia="en-GB"/>
        </w:rPr>
        <w:t>3 (</w:t>
      </w:r>
      <w:r>
        <w:rPr>
          <w:rFonts w:eastAsia="Times New Roman" w:cstheme="minorHAnsi"/>
          <w:b/>
          <w:bCs/>
          <w:i/>
          <w:iCs/>
          <w:color w:val="000000"/>
          <w:sz w:val="24"/>
          <w:szCs w:val="24"/>
          <w:lang w:eastAsia="en-GB"/>
        </w:rPr>
        <w:t>y grŵp cyfan</w:t>
      </w:r>
      <w:r w:rsidR="001D6E11" w:rsidRPr="00EB5574">
        <w:rPr>
          <w:rFonts w:eastAsia="Times New Roman" w:cstheme="minorHAnsi"/>
          <w:b/>
          <w:bCs/>
          <w:i/>
          <w:iCs/>
          <w:color w:val="000000"/>
          <w:sz w:val="24"/>
          <w:szCs w:val="24"/>
          <w:lang w:eastAsia="en-GB"/>
        </w:rPr>
        <w:t>)</w:t>
      </w:r>
    </w:p>
    <w:p w14:paraId="1584BA95" w14:textId="035B85C3"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Adolygwch restri’r timau</w:t>
      </w:r>
      <w:r w:rsidRPr="00EB5574">
        <w:rPr>
          <w:rFonts w:eastAsia="Times New Roman" w:cstheme="minorHAnsi"/>
          <w:color w:val="000000"/>
          <w:sz w:val="24"/>
          <w:szCs w:val="24"/>
          <w:lang w:eastAsia="en-GB"/>
        </w:rPr>
        <w:t>.</w:t>
      </w:r>
    </w:p>
    <w:p w14:paraId="1FF6A299" w14:textId="3DAFA30D"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Pleidleisiwch ar y pum prif faes allweddol</w:t>
      </w:r>
      <w:r w:rsidRPr="00EB5574">
        <w:rPr>
          <w:rFonts w:eastAsia="Times New Roman" w:cstheme="minorHAnsi"/>
          <w:color w:val="000000"/>
          <w:sz w:val="24"/>
          <w:szCs w:val="24"/>
          <w:lang w:eastAsia="en-GB"/>
        </w:rPr>
        <w:t>.</w:t>
      </w:r>
    </w:p>
    <w:p w14:paraId="53C89176" w14:textId="6BF06932" w:rsidR="001D6E11" w:rsidRPr="00EB5574" w:rsidRDefault="003C2076" w:rsidP="001D6E11">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 xml:space="preserve">Rhestr meysydd allweddol </w:t>
      </w:r>
    </w:p>
    <w:p w14:paraId="50813974" w14:textId="1E2CEAAD"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 xml:space="preserve">Arweinyddiaeth </w:t>
      </w:r>
      <w:r w:rsidRPr="00EB5574">
        <w:rPr>
          <w:rFonts w:eastAsia="Times New Roman" w:cstheme="minorHAnsi"/>
          <w:color w:val="000000"/>
          <w:sz w:val="24"/>
          <w:szCs w:val="24"/>
          <w:lang w:eastAsia="en-GB"/>
        </w:rPr>
        <w:t>(</w:t>
      </w:r>
      <w:r w:rsidR="003C2076">
        <w:rPr>
          <w:rFonts w:eastAsia="Times New Roman" w:cstheme="minorHAnsi"/>
          <w:color w:val="000000"/>
          <w:sz w:val="24"/>
          <w:szCs w:val="24"/>
          <w:lang w:eastAsia="en-GB"/>
        </w:rPr>
        <w:t>diwylliant rheoli, gosod cyfeiriadau, cefnogi datblygiad adnoddau, sicrhau bod tasgau’n cael eu gwneud</w:t>
      </w:r>
      <w:r w:rsidRPr="00EB5574">
        <w:rPr>
          <w:rFonts w:eastAsia="Times New Roman" w:cstheme="minorHAnsi"/>
          <w:color w:val="000000"/>
          <w:sz w:val="24"/>
          <w:szCs w:val="24"/>
          <w:lang w:eastAsia="en-GB"/>
        </w:rPr>
        <w:t>)</w:t>
      </w:r>
    </w:p>
    <w:p w14:paraId="0885EBF7" w14:textId="77A2D636"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 xml:space="preserve">Hunaniaeth </w:t>
      </w:r>
      <w:r w:rsidRPr="00EB5574">
        <w:rPr>
          <w:rFonts w:eastAsia="Times New Roman" w:cstheme="minorHAnsi"/>
          <w:color w:val="000000"/>
          <w:sz w:val="24"/>
          <w:szCs w:val="24"/>
          <w:lang w:eastAsia="en-GB"/>
        </w:rPr>
        <w:t>(</w:t>
      </w:r>
      <w:r w:rsidR="003C2076">
        <w:rPr>
          <w:rFonts w:eastAsia="Times New Roman" w:cstheme="minorHAnsi"/>
          <w:color w:val="000000"/>
          <w:sz w:val="24"/>
          <w:szCs w:val="24"/>
          <w:lang w:eastAsia="en-GB"/>
        </w:rPr>
        <w:t>gwybod pwy ydym ni a beth rydym yn ei wneud yn dda</w:t>
      </w:r>
      <w:r w:rsidRPr="00EB5574">
        <w:rPr>
          <w:rFonts w:eastAsia="Times New Roman" w:cstheme="minorHAnsi"/>
          <w:color w:val="000000"/>
          <w:sz w:val="24"/>
          <w:szCs w:val="24"/>
          <w:lang w:eastAsia="en-GB"/>
        </w:rPr>
        <w:t>)</w:t>
      </w:r>
    </w:p>
    <w:p w14:paraId="14BA0786" w14:textId="199932AC"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 xml:space="preserve">Cenhadaeth </w:t>
      </w:r>
    </w:p>
    <w:p w14:paraId="3FBF5A46" w14:textId="55D6BB6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3C2076">
        <w:rPr>
          <w:rFonts w:eastAsia="Times New Roman" w:cstheme="minorHAnsi"/>
          <w:color w:val="000000"/>
          <w:sz w:val="24"/>
          <w:szCs w:val="24"/>
          <w:lang w:eastAsia="en-GB"/>
        </w:rPr>
        <w:t xml:space="preserve">Diwylliant sefydliadol </w:t>
      </w:r>
      <w:r w:rsidRPr="00EB5574">
        <w:rPr>
          <w:rFonts w:eastAsia="Times New Roman" w:cstheme="minorHAnsi"/>
          <w:color w:val="000000"/>
          <w:sz w:val="24"/>
          <w:szCs w:val="24"/>
          <w:lang w:eastAsia="en-GB"/>
        </w:rPr>
        <w:t>(</w:t>
      </w:r>
      <w:r w:rsidR="003C2076">
        <w:rPr>
          <w:rFonts w:eastAsia="Times New Roman" w:cstheme="minorHAnsi"/>
          <w:color w:val="000000"/>
          <w:sz w:val="24"/>
          <w:szCs w:val="24"/>
          <w:lang w:eastAsia="en-GB"/>
        </w:rPr>
        <w:t>agweddau a</w:t>
      </w:r>
      <w:r w:rsidR="00661BBE">
        <w:rPr>
          <w:rFonts w:eastAsia="Times New Roman" w:cstheme="minorHAnsi"/>
          <w:color w:val="000000"/>
          <w:sz w:val="24"/>
          <w:szCs w:val="24"/>
          <w:lang w:eastAsia="en-GB"/>
        </w:rPr>
        <w:t>t</w:t>
      </w:r>
      <w:r w:rsidR="003C2076">
        <w:rPr>
          <w:rFonts w:eastAsia="Times New Roman" w:cstheme="minorHAnsi"/>
          <w:color w:val="000000"/>
          <w:sz w:val="24"/>
          <w:szCs w:val="24"/>
          <w:lang w:eastAsia="en-GB"/>
        </w:rPr>
        <w:t xml:space="preserve"> waith, </w:t>
      </w:r>
      <w:r w:rsidR="0065189A">
        <w:rPr>
          <w:rFonts w:eastAsia="Times New Roman" w:cstheme="minorHAnsi"/>
          <w:color w:val="000000"/>
          <w:sz w:val="24"/>
          <w:szCs w:val="24"/>
          <w:lang w:eastAsia="en-GB"/>
        </w:rPr>
        <w:t xml:space="preserve">gwerthoedd, credoau, </w:t>
      </w:r>
      <w:r w:rsidR="00E5498A">
        <w:rPr>
          <w:rFonts w:eastAsia="Times New Roman" w:cstheme="minorHAnsi"/>
          <w:color w:val="000000"/>
          <w:sz w:val="24"/>
          <w:szCs w:val="24"/>
          <w:lang w:eastAsia="en-GB"/>
        </w:rPr>
        <w:t xml:space="preserve">normau </w:t>
      </w:r>
      <w:r w:rsidR="00612DD9">
        <w:rPr>
          <w:rFonts w:eastAsia="Times New Roman" w:cstheme="minorHAnsi"/>
          <w:color w:val="000000"/>
          <w:sz w:val="24"/>
          <w:szCs w:val="24"/>
          <w:lang w:eastAsia="en-GB"/>
        </w:rPr>
        <w:t>sylfaenol</w:t>
      </w:r>
      <w:r w:rsidRPr="00EB5574">
        <w:rPr>
          <w:rFonts w:eastAsia="Times New Roman" w:cstheme="minorHAnsi"/>
          <w:color w:val="000000"/>
          <w:sz w:val="24"/>
          <w:szCs w:val="24"/>
          <w:lang w:eastAsia="en-GB"/>
        </w:rPr>
        <w:t>)</w:t>
      </w:r>
    </w:p>
    <w:p w14:paraId="2AF70AEB" w14:textId="364C1929"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612DD9">
        <w:rPr>
          <w:rFonts w:eastAsia="Times New Roman" w:cstheme="minorHAnsi"/>
          <w:color w:val="000000"/>
          <w:sz w:val="24"/>
          <w:szCs w:val="24"/>
          <w:lang w:eastAsia="en-GB"/>
        </w:rPr>
        <w:t xml:space="preserve">Systemau cymhelliant a gwobr </w:t>
      </w:r>
    </w:p>
    <w:p w14:paraId="626AAAE4" w14:textId="05C01A9E"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 xml:space="preserve">• </w:t>
      </w:r>
      <w:r w:rsidR="00612DD9">
        <w:rPr>
          <w:rFonts w:eastAsia="Times New Roman" w:cstheme="minorHAnsi"/>
          <w:color w:val="000000"/>
          <w:sz w:val="24"/>
          <w:szCs w:val="24"/>
          <w:lang w:eastAsia="en-GB"/>
        </w:rPr>
        <w:t xml:space="preserve">Llywodraethu </w:t>
      </w:r>
      <w:r w:rsidRPr="00EB5574">
        <w:rPr>
          <w:rFonts w:eastAsia="Times New Roman" w:cstheme="minorHAnsi"/>
          <w:color w:val="000000"/>
          <w:sz w:val="24"/>
          <w:szCs w:val="24"/>
          <w:lang w:eastAsia="en-GB"/>
        </w:rPr>
        <w:t>(</w:t>
      </w:r>
      <w:r w:rsidR="00612DD9">
        <w:rPr>
          <w:rFonts w:eastAsia="Times New Roman" w:cstheme="minorHAnsi"/>
          <w:color w:val="000000"/>
          <w:sz w:val="24"/>
          <w:szCs w:val="24"/>
          <w:lang w:eastAsia="en-GB"/>
        </w:rPr>
        <w:t>fframwaith cyfreithiol, proses gwneud penderfyniadau, cynrychiolaeth ar y Bwrdd Cyfarwyddwyr, partneriaethau allweddol a</w:t>
      </w:r>
      <w:r w:rsidR="00B53E7D">
        <w:rPr>
          <w:rFonts w:eastAsia="Times New Roman" w:cstheme="minorHAnsi"/>
          <w:color w:val="000000"/>
          <w:sz w:val="24"/>
          <w:szCs w:val="24"/>
          <w:lang w:eastAsia="en-GB"/>
        </w:rPr>
        <w:t>/</w:t>
      </w:r>
      <w:r w:rsidR="00612DD9">
        <w:rPr>
          <w:rFonts w:eastAsia="Times New Roman" w:cstheme="minorHAnsi"/>
          <w:color w:val="000000"/>
          <w:sz w:val="24"/>
          <w:szCs w:val="24"/>
          <w:lang w:eastAsia="en-GB"/>
        </w:rPr>
        <w:t>neu fframweithiau rhanbarthol</w:t>
      </w:r>
      <w:r w:rsidR="00B53E7D">
        <w:rPr>
          <w:rFonts w:eastAsia="Times New Roman" w:cstheme="minorHAnsi"/>
          <w:color w:val="000000"/>
          <w:sz w:val="24"/>
          <w:szCs w:val="24"/>
          <w:lang w:eastAsia="en-GB"/>
        </w:rPr>
        <w:t>, dulliau</w:t>
      </w:r>
      <w:r w:rsidR="00612DD9">
        <w:rPr>
          <w:rFonts w:eastAsia="Times New Roman" w:cstheme="minorHAnsi"/>
          <w:color w:val="000000"/>
          <w:sz w:val="24"/>
          <w:szCs w:val="24"/>
          <w:lang w:eastAsia="en-GB"/>
        </w:rPr>
        <w:t xml:space="preserve"> ar gyfer gosod cyfeiriadau)</w:t>
      </w:r>
    </w:p>
    <w:p w14:paraId="312ADEA5" w14:textId="77777777" w:rsidR="001D6E11" w:rsidRPr="00EB5574" w:rsidRDefault="001D6E11" w:rsidP="001D6E11">
      <w:pPr>
        <w:spacing w:after="0" w:line="360" w:lineRule="auto"/>
        <w:rPr>
          <w:rFonts w:eastAsia="Times New Roman" w:cstheme="minorHAnsi"/>
          <w:color w:val="000000"/>
          <w:sz w:val="24"/>
          <w:szCs w:val="24"/>
          <w:lang w:eastAsia="en-GB"/>
        </w:rPr>
      </w:pPr>
    </w:p>
    <w:p w14:paraId="54AC3668" w14:textId="174F07B5" w:rsidR="001D6E11" w:rsidRPr="00EB5574" w:rsidRDefault="00612DD9" w:rsidP="001D6E11">
      <w:pPr>
        <w:spacing w:after="0" w:line="360" w:lineRule="auto"/>
        <w:rPr>
          <w:rFonts w:eastAsia="Times New Roman" w:cstheme="minorHAnsi"/>
          <w:b/>
          <w:bCs/>
          <w:color w:val="000000"/>
          <w:sz w:val="24"/>
          <w:szCs w:val="24"/>
          <w:lang w:eastAsia="en-GB"/>
        </w:rPr>
      </w:pPr>
      <w:r>
        <w:rPr>
          <w:rFonts w:eastAsia="Times New Roman" w:cstheme="minorHAnsi"/>
          <w:b/>
          <w:bCs/>
          <w:color w:val="000000"/>
          <w:sz w:val="24"/>
          <w:szCs w:val="24"/>
          <w:lang w:eastAsia="en-GB"/>
        </w:rPr>
        <w:t>Pwy yw fy sefydliad a beth yw cryfderau a gwendidau ein hamgylchedd mewnol</w:t>
      </w:r>
      <w:r w:rsidR="001D6E11" w:rsidRPr="00EB5574">
        <w:rPr>
          <w:rFonts w:eastAsia="Times New Roman" w:cstheme="minorHAnsi"/>
          <w:b/>
          <w:bCs/>
          <w:color w:val="000000"/>
          <w:sz w:val="24"/>
          <w:szCs w:val="24"/>
          <w:lang w:eastAsia="en-GB"/>
        </w:rPr>
        <w:t>?</w:t>
      </w:r>
    </w:p>
    <w:p w14:paraId="6DB02525" w14:textId="020E1F32" w:rsidR="001D6E11" w:rsidRPr="00EB5574" w:rsidRDefault="00612DD9" w:rsidP="001D6E11">
      <w:pPr>
        <w:spacing w:after="0" w:line="360" w:lineRule="auto"/>
        <w:rPr>
          <w:rFonts w:eastAsia="Times New Roman" w:cstheme="minorHAnsi"/>
          <w:sz w:val="24"/>
          <w:szCs w:val="24"/>
          <w:lang w:eastAsia="en-GB"/>
        </w:rPr>
      </w:pPr>
      <w:r>
        <w:rPr>
          <w:rFonts w:eastAsia="Times New Roman" w:cstheme="minorHAnsi"/>
          <w:color w:val="000000"/>
          <w:sz w:val="24"/>
          <w:szCs w:val="24"/>
          <w:lang w:eastAsia="en-GB"/>
        </w:rPr>
        <w:t xml:space="preserve">Sut mae’r canlynol yn dylanwadu ar ein gwaith? Gwnewch restr o effeithiau cadarnhaol a negyddol </w:t>
      </w:r>
    </w:p>
    <w:p w14:paraId="198DF5D4" w14:textId="480839E0" w:rsidR="001D6E11" w:rsidRPr="00EB5574" w:rsidRDefault="004C2D44"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lastRenderedPageBreak/>
        <w:t>Strwythur</w:t>
      </w:r>
      <w:r w:rsidR="00612DD9">
        <w:rPr>
          <w:rFonts w:eastAsia="Times New Roman" w:cstheme="minorHAnsi"/>
          <w:color w:val="000000"/>
          <w:sz w:val="24"/>
          <w:szCs w:val="24"/>
          <w:lang w:eastAsia="en-GB"/>
        </w:rPr>
        <w:t xml:space="preserve"> sefydliadol (rolau a </w:t>
      </w:r>
      <w:r>
        <w:rPr>
          <w:rFonts w:eastAsia="Times New Roman" w:cstheme="minorHAnsi"/>
          <w:color w:val="000000"/>
          <w:sz w:val="24"/>
          <w:szCs w:val="24"/>
          <w:lang w:eastAsia="en-GB"/>
        </w:rPr>
        <w:t>chyfrifoldebau</w:t>
      </w:r>
      <w:r w:rsidR="00612DD9">
        <w:rPr>
          <w:rFonts w:eastAsia="Times New Roman" w:cstheme="minorHAnsi"/>
          <w:color w:val="000000"/>
          <w:sz w:val="24"/>
          <w:szCs w:val="24"/>
          <w:lang w:eastAsia="en-GB"/>
        </w:rPr>
        <w:t xml:space="preserve">, </w:t>
      </w:r>
      <w:r>
        <w:rPr>
          <w:rFonts w:eastAsia="Times New Roman" w:cstheme="minorHAnsi"/>
          <w:color w:val="000000"/>
          <w:sz w:val="24"/>
          <w:szCs w:val="24"/>
          <w:lang w:eastAsia="en-GB"/>
        </w:rPr>
        <w:t>systemau cydlynu, strwythurau awdurdod</w:t>
      </w:r>
      <w:r w:rsidR="001D6E11" w:rsidRPr="00EB5574">
        <w:rPr>
          <w:rFonts w:eastAsia="Times New Roman" w:cstheme="minorHAnsi"/>
          <w:color w:val="000000"/>
          <w:sz w:val="24"/>
          <w:szCs w:val="24"/>
          <w:lang w:eastAsia="en-GB"/>
        </w:rPr>
        <w:t>)</w:t>
      </w:r>
    </w:p>
    <w:p w14:paraId="761C8361" w14:textId="679FB67A" w:rsidR="001D6E11" w:rsidRPr="00EB5574" w:rsidRDefault="004C2D44"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Cydnabyddiaeth arbenigol </w:t>
      </w:r>
      <w:r w:rsidR="001D6E11" w:rsidRPr="00EB5574">
        <w:rPr>
          <w:rFonts w:eastAsia="Times New Roman" w:cstheme="minorHAnsi"/>
          <w:color w:val="000000"/>
          <w:sz w:val="24"/>
          <w:szCs w:val="24"/>
          <w:lang w:eastAsia="en-GB"/>
        </w:rPr>
        <w:t>(</w:t>
      </w:r>
      <w:r>
        <w:rPr>
          <w:rFonts w:eastAsia="Times New Roman" w:cstheme="minorHAnsi"/>
          <w:color w:val="000000"/>
          <w:sz w:val="24"/>
          <w:szCs w:val="24"/>
          <w:lang w:eastAsia="en-GB"/>
        </w:rPr>
        <w:t>dealltwriaeth o’ch natur unigryw, meysydd arbenigedd</w:t>
      </w:r>
      <w:r w:rsidR="001D6E11" w:rsidRPr="00EB5574">
        <w:rPr>
          <w:rFonts w:eastAsia="Times New Roman" w:cstheme="minorHAnsi"/>
          <w:color w:val="000000"/>
          <w:sz w:val="24"/>
          <w:szCs w:val="24"/>
          <w:lang w:eastAsia="en-GB"/>
        </w:rPr>
        <w:t xml:space="preserve">) </w:t>
      </w:r>
    </w:p>
    <w:p w14:paraId="3EE91760" w14:textId="2B8E2CF6" w:rsidR="001D6E11" w:rsidRPr="00EB5574" w:rsidRDefault="00272773"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Rheolaeth staff ar seilwaith (cyfarpar, systemau cynnal a chadw, dewis lleoliad</w:t>
      </w:r>
      <w:r w:rsidR="001D6E11" w:rsidRPr="00EB5574">
        <w:rPr>
          <w:rFonts w:eastAsia="Times New Roman" w:cstheme="minorHAnsi"/>
          <w:color w:val="000000"/>
          <w:sz w:val="24"/>
          <w:szCs w:val="24"/>
          <w:lang w:eastAsia="en-GB"/>
        </w:rPr>
        <w:t>)</w:t>
      </w:r>
    </w:p>
    <w:p w14:paraId="3DADDD30" w14:textId="77777777" w:rsidR="00A31E81" w:rsidRDefault="00272773"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Systemau ariannol (cynllunio, rheoli a monitro llif arian</w:t>
      </w:r>
      <w:r w:rsidR="001D6E11" w:rsidRPr="00EB5574">
        <w:rPr>
          <w:rFonts w:eastAsia="Times New Roman" w:cstheme="minorHAnsi"/>
          <w:color w:val="000000"/>
          <w:sz w:val="24"/>
          <w:szCs w:val="24"/>
          <w:lang w:eastAsia="en-GB"/>
        </w:rPr>
        <w:t xml:space="preserve">) </w:t>
      </w:r>
    </w:p>
    <w:p w14:paraId="0F329086" w14:textId="5CAEEC58" w:rsidR="001D6E11" w:rsidRPr="00EB5574" w:rsidRDefault="00272773"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Galluoedd codi arian </w:t>
      </w:r>
    </w:p>
    <w:p w14:paraId="246F4B77" w14:textId="7E92262E" w:rsidR="00A31E81" w:rsidRDefault="00A31E81"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Cyfathrebu â’n rhanddeiliaid am y sefydliad </w:t>
      </w:r>
    </w:p>
    <w:p w14:paraId="21DF2592" w14:textId="5772E5B7" w:rsidR="001D6E11" w:rsidRPr="00EB5574"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Partner</w:t>
      </w:r>
      <w:r w:rsidR="00A31E81">
        <w:rPr>
          <w:rFonts w:eastAsia="Times New Roman" w:cstheme="minorHAnsi"/>
          <w:color w:val="000000"/>
          <w:sz w:val="24"/>
          <w:szCs w:val="24"/>
          <w:lang w:eastAsia="en-GB"/>
        </w:rPr>
        <w:t xml:space="preserve">iaethau </w:t>
      </w:r>
      <w:r w:rsidRPr="00EB5574">
        <w:rPr>
          <w:rFonts w:eastAsia="Times New Roman" w:cstheme="minorHAnsi"/>
          <w:color w:val="000000"/>
          <w:sz w:val="24"/>
          <w:szCs w:val="24"/>
          <w:lang w:eastAsia="en-GB"/>
        </w:rPr>
        <w:t>(</w:t>
      </w:r>
      <w:r w:rsidR="00A31E81">
        <w:rPr>
          <w:rFonts w:eastAsia="Times New Roman" w:cstheme="minorHAnsi"/>
          <w:color w:val="000000"/>
          <w:sz w:val="24"/>
          <w:szCs w:val="24"/>
          <w:lang w:eastAsia="en-GB"/>
        </w:rPr>
        <w:t>mathau, niferoedd, costau a buddion, ac ati</w:t>
      </w:r>
      <w:r w:rsidRPr="00EB5574">
        <w:rPr>
          <w:rFonts w:eastAsia="Times New Roman" w:cstheme="minorHAnsi"/>
          <w:color w:val="000000"/>
          <w:sz w:val="24"/>
          <w:szCs w:val="24"/>
          <w:lang w:eastAsia="en-GB"/>
        </w:rPr>
        <w:t>)</w:t>
      </w:r>
    </w:p>
    <w:p w14:paraId="7C30D380" w14:textId="77777777" w:rsidR="00FE24C1" w:rsidRDefault="00B87C5C"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Rhwydweithiau </w:t>
      </w:r>
      <w:r w:rsidR="001D6E11" w:rsidRPr="00EB5574">
        <w:rPr>
          <w:rFonts w:eastAsia="Times New Roman" w:cstheme="minorHAnsi"/>
          <w:color w:val="000000"/>
          <w:sz w:val="24"/>
          <w:szCs w:val="24"/>
          <w:lang w:eastAsia="en-GB"/>
        </w:rPr>
        <w:t>(</w:t>
      </w:r>
      <w:r w:rsidR="005968F1">
        <w:rPr>
          <w:rFonts w:eastAsia="Times New Roman" w:cstheme="minorHAnsi"/>
          <w:color w:val="000000"/>
          <w:sz w:val="24"/>
          <w:szCs w:val="24"/>
          <w:lang w:eastAsia="en-GB"/>
        </w:rPr>
        <w:t xml:space="preserve">mathau, natur, </w:t>
      </w:r>
      <w:r w:rsidR="00FE24C1">
        <w:rPr>
          <w:rFonts w:eastAsia="Times New Roman" w:cstheme="minorHAnsi"/>
          <w:color w:val="000000"/>
          <w:sz w:val="24"/>
          <w:szCs w:val="24"/>
          <w:lang w:eastAsia="en-GB"/>
        </w:rPr>
        <w:t>defnyddioldeb</w:t>
      </w:r>
      <w:r w:rsidR="005968F1">
        <w:rPr>
          <w:rFonts w:eastAsia="Times New Roman" w:cstheme="minorHAnsi"/>
          <w:color w:val="000000"/>
          <w:sz w:val="24"/>
          <w:szCs w:val="24"/>
          <w:lang w:eastAsia="en-GB"/>
        </w:rPr>
        <w:t>, cydlynu, prosesau dilyn i fyny</w:t>
      </w:r>
      <w:r w:rsidR="001D6E11" w:rsidRPr="00EB5574">
        <w:rPr>
          <w:rFonts w:eastAsia="Times New Roman" w:cstheme="minorHAnsi"/>
          <w:color w:val="000000"/>
          <w:sz w:val="24"/>
          <w:szCs w:val="24"/>
          <w:lang w:eastAsia="en-GB"/>
        </w:rPr>
        <w:t xml:space="preserve">) </w:t>
      </w:r>
    </w:p>
    <w:p w14:paraId="08B1110F" w14:textId="1332CE1C" w:rsidR="001D6E11" w:rsidRPr="00EB5574" w:rsidRDefault="00FE24C1"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Polisi adnoddau dynol </w:t>
      </w:r>
    </w:p>
    <w:p w14:paraId="0BE816B6" w14:textId="64982B08" w:rsidR="001D6E11" w:rsidRPr="00EB5574" w:rsidRDefault="00FE24C1"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Rheoli gyrfa </w:t>
      </w:r>
    </w:p>
    <w:p w14:paraId="61BC08AD" w14:textId="53D1A62A" w:rsidR="001D6E11" w:rsidRPr="00EB5574" w:rsidRDefault="00FE24C1"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Tegwch </w:t>
      </w:r>
    </w:p>
    <w:p w14:paraId="05A5B668" w14:textId="0CA42C8E" w:rsidR="001D6E11" w:rsidRPr="00EB5574" w:rsidRDefault="00FE24C1"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Iawndal a gwobr </w:t>
      </w:r>
    </w:p>
    <w:p w14:paraId="41537A4A" w14:textId="38A98D24" w:rsidR="001D6E11" w:rsidRPr="00EB557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Ymroddiad a th</w:t>
      </w:r>
      <w:r w:rsidR="00203E56">
        <w:rPr>
          <w:rFonts w:eastAsia="Times New Roman" w:cstheme="minorHAnsi"/>
          <w:color w:val="000000"/>
          <w:sz w:val="24"/>
          <w:szCs w:val="24"/>
          <w:lang w:eastAsia="en-GB"/>
        </w:rPr>
        <w:t>eyrnga</w:t>
      </w:r>
      <w:r>
        <w:rPr>
          <w:rFonts w:eastAsia="Times New Roman" w:cstheme="minorHAnsi"/>
          <w:color w:val="000000"/>
          <w:sz w:val="24"/>
          <w:szCs w:val="24"/>
          <w:lang w:eastAsia="en-GB"/>
        </w:rPr>
        <w:t>r</w:t>
      </w:r>
      <w:r w:rsidR="00203E56">
        <w:rPr>
          <w:rFonts w:eastAsia="Times New Roman" w:cstheme="minorHAnsi"/>
          <w:color w:val="000000"/>
          <w:sz w:val="24"/>
          <w:szCs w:val="24"/>
          <w:lang w:eastAsia="en-GB"/>
        </w:rPr>
        <w:t xml:space="preserve">wch </w:t>
      </w:r>
      <w:r>
        <w:rPr>
          <w:rFonts w:eastAsia="Times New Roman" w:cstheme="minorHAnsi"/>
          <w:color w:val="000000"/>
          <w:sz w:val="24"/>
          <w:szCs w:val="24"/>
          <w:lang w:eastAsia="en-GB"/>
        </w:rPr>
        <w:t xml:space="preserve">ein staff </w:t>
      </w:r>
    </w:p>
    <w:p w14:paraId="3A873FCD" w14:textId="2A318978" w:rsidR="001D6E11" w:rsidRPr="00EB557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Arbenigedd ac ansawdd ein staff </w:t>
      </w:r>
    </w:p>
    <w:p w14:paraId="71A769EB" w14:textId="106D2AE5" w:rsidR="001D6E11" w:rsidRPr="00EB557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Mecanweithiau cynllunio </w:t>
      </w:r>
      <w:r w:rsidR="001D6E11" w:rsidRPr="00EB5574">
        <w:rPr>
          <w:rFonts w:eastAsia="Times New Roman" w:cstheme="minorHAnsi"/>
          <w:color w:val="000000"/>
          <w:sz w:val="24"/>
          <w:szCs w:val="24"/>
          <w:lang w:eastAsia="en-GB"/>
        </w:rPr>
        <w:t>(</w:t>
      </w:r>
      <w:r>
        <w:rPr>
          <w:rFonts w:eastAsia="Times New Roman" w:cstheme="minorHAnsi"/>
          <w:color w:val="000000"/>
          <w:sz w:val="24"/>
          <w:szCs w:val="24"/>
          <w:lang w:eastAsia="en-GB"/>
        </w:rPr>
        <w:t>adnabod anghenion, edrych ar opsiynau eraill, gosod amcanion, ac ati</w:t>
      </w:r>
      <w:r w:rsidR="001D6E11" w:rsidRPr="00EB5574">
        <w:rPr>
          <w:rFonts w:eastAsia="Times New Roman" w:cstheme="minorHAnsi"/>
          <w:color w:val="000000"/>
          <w:sz w:val="24"/>
          <w:szCs w:val="24"/>
          <w:lang w:eastAsia="en-GB"/>
        </w:rPr>
        <w:t>)</w:t>
      </w:r>
    </w:p>
    <w:p w14:paraId="3E976364" w14:textId="7F7E39C8" w:rsidR="001D6E11" w:rsidRPr="00EB557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Datrys problemau a gwneud penderfyniadau (diffinio problemau, casglu data, creu opsiynau eraill, monitro penderfyniadau)</w:t>
      </w:r>
    </w:p>
    <w:p w14:paraId="50CCD974" w14:textId="3CF1824B" w:rsidR="001D6E11" w:rsidRPr="00EB5574" w:rsidRDefault="001D6E11" w:rsidP="001D6E11">
      <w:pPr>
        <w:pStyle w:val="ListParagraph"/>
        <w:numPr>
          <w:ilvl w:val="0"/>
          <w:numId w:val="33"/>
        </w:num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Monit</w:t>
      </w:r>
      <w:r w:rsidR="001D5F4E">
        <w:rPr>
          <w:rFonts w:eastAsia="Times New Roman" w:cstheme="minorHAnsi"/>
          <w:color w:val="000000"/>
          <w:sz w:val="24"/>
          <w:szCs w:val="24"/>
          <w:lang w:eastAsia="en-GB"/>
        </w:rPr>
        <w:t xml:space="preserve">ro a gwerthuso </w:t>
      </w:r>
      <w:r w:rsidRPr="00EB5574">
        <w:rPr>
          <w:rFonts w:eastAsia="Times New Roman" w:cstheme="minorHAnsi"/>
          <w:color w:val="000000"/>
          <w:sz w:val="24"/>
          <w:szCs w:val="24"/>
          <w:lang w:eastAsia="en-GB"/>
        </w:rPr>
        <w:t>(</w:t>
      </w:r>
      <w:r w:rsidR="001D5F4E">
        <w:rPr>
          <w:rFonts w:eastAsia="Times New Roman" w:cstheme="minorHAnsi"/>
          <w:color w:val="000000"/>
          <w:sz w:val="24"/>
          <w:szCs w:val="24"/>
          <w:lang w:eastAsia="en-GB"/>
        </w:rPr>
        <w:t>cynhyrchu data, olrhain cynnydd, llunio barn am berfformiad</w:t>
      </w:r>
      <w:r w:rsidRPr="00EB5574">
        <w:rPr>
          <w:rFonts w:eastAsia="Times New Roman" w:cstheme="minorHAnsi"/>
          <w:color w:val="000000"/>
          <w:sz w:val="24"/>
          <w:szCs w:val="24"/>
          <w:lang w:eastAsia="en-GB"/>
        </w:rPr>
        <w:t>)</w:t>
      </w:r>
    </w:p>
    <w:p w14:paraId="5DBF2715" w14:textId="7F2C1656" w:rsidR="001D6E11" w:rsidRPr="00EB557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Sgiliau ac arbenigedd mewn prosiectau a wnaed </w:t>
      </w:r>
    </w:p>
    <w:p w14:paraId="37A377E6" w14:textId="77777777" w:rsidR="005B6FD4" w:rsidRDefault="001D5F4E"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Adeiladu prosiectau cynaliadwy i’r gymuned a grwpiau </w:t>
      </w:r>
      <w:r w:rsidR="005B6FD4">
        <w:rPr>
          <w:rFonts w:eastAsia="Times New Roman" w:cstheme="minorHAnsi"/>
          <w:color w:val="000000"/>
          <w:sz w:val="24"/>
          <w:szCs w:val="24"/>
          <w:lang w:eastAsia="en-GB"/>
        </w:rPr>
        <w:t xml:space="preserve">Cynfrodorol </w:t>
      </w:r>
    </w:p>
    <w:p w14:paraId="094B38B5" w14:textId="1DF97E02" w:rsidR="001D6E11" w:rsidRPr="00EB5574" w:rsidRDefault="005B6FD4"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Darparu gwerth da am arian </w:t>
      </w:r>
    </w:p>
    <w:p w14:paraId="25CB36B2" w14:textId="7D299539" w:rsidR="001D6E11" w:rsidRPr="00EB5574" w:rsidRDefault="005B6FD4" w:rsidP="001D6E11">
      <w:pPr>
        <w:pStyle w:val="ListParagraph"/>
        <w:numPr>
          <w:ilvl w:val="0"/>
          <w:numId w:val="33"/>
        </w:num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Perthnasoedd â buddiolwyr </w:t>
      </w:r>
    </w:p>
    <w:p w14:paraId="7FFE1451" w14:textId="13DD0125" w:rsidR="001D6E11" w:rsidRPr="00EB5574" w:rsidRDefault="005B6FD4" w:rsidP="001D6E11">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Beth yw </w:t>
      </w:r>
      <w:r w:rsidR="00D8052A">
        <w:rPr>
          <w:rFonts w:eastAsia="Times New Roman" w:cstheme="minorHAnsi"/>
          <w:color w:val="000000"/>
          <w:sz w:val="24"/>
          <w:szCs w:val="24"/>
          <w:lang w:eastAsia="en-GB"/>
        </w:rPr>
        <w:t>pum</w:t>
      </w:r>
      <w:r>
        <w:rPr>
          <w:rFonts w:eastAsia="Times New Roman" w:cstheme="minorHAnsi"/>
          <w:color w:val="000000"/>
          <w:sz w:val="24"/>
          <w:szCs w:val="24"/>
          <w:lang w:eastAsia="en-GB"/>
        </w:rPr>
        <w:t xml:space="preserve"> prif gryfder a gwendid fy sefydliad a’n sefydliadau cyfunol</w:t>
      </w:r>
      <w:r w:rsidR="001D6E11" w:rsidRPr="00EB5574">
        <w:rPr>
          <w:rFonts w:eastAsia="Times New Roman" w:cstheme="minorHAnsi"/>
          <w:color w:val="000000"/>
          <w:sz w:val="24"/>
          <w:szCs w:val="24"/>
          <w:lang w:eastAsia="en-GB"/>
        </w:rPr>
        <w:t xml:space="preserve">? </w:t>
      </w:r>
    </w:p>
    <w:p w14:paraId="515E5678" w14:textId="13043D12" w:rsidR="001D6E11" w:rsidRPr="00EB5574" w:rsidRDefault="005B6FD4" w:rsidP="001D6E11">
      <w:pPr>
        <w:spacing w:after="0" w:line="360" w:lineRule="auto"/>
        <w:rPr>
          <w:rFonts w:eastAsia="Times New Roman" w:cstheme="minorHAnsi"/>
          <w:b/>
          <w:bCs/>
          <w:color w:val="000000"/>
          <w:sz w:val="24"/>
          <w:szCs w:val="24"/>
          <w:lang w:eastAsia="en-GB"/>
        </w:rPr>
      </w:pPr>
      <w:r>
        <w:rPr>
          <w:rFonts w:eastAsia="Times New Roman" w:cstheme="minorHAnsi"/>
          <w:color w:val="000000"/>
          <w:sz w:val="24"/>
          <w:szCs w:val="24"/>
          <w:lang w:eastAsia="en-GB"/>
        </w:rPr>
        <w:t>Rhestrwch gryfderau</w:t>
      </w:r>
      <w:r w:rsidR="001D6E11" w:rsidRPr="00EB5574">
        <w:rPr>
          <w:rFonts w:eastAsia="Times New Roman" w:cstheme="minorHAnsi"/>
          <w:color w:val="000000"/>
          <w:sz w:val="24"/>
          <w:szCs w:val="24"/>
          <w:lang w:eastAsia="en-GB"/>
        </w:rPr>
        <w:t>.</w:t>
      </w:r>
    </w:p>
    <w:p w14:paraId="2B281AED"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1.</w:t>
      </w:r>
    </w:p>
    <w:p w14:paraId="3C9DCE10"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2.</w:t>
      </w:r>
    </w:p>
    <w:p w14:paraId="0CF71F19"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3.</w:t>
      </w:r>
    </w:p>
    <w:p w14:paraId="7F70A90B"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4.</w:t>
      </w:r>
    </w:p>
    <w:p w14:paraId="2011F639"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5.</w:t>
      </w:r>
    </w:p>
    <w:p w14:paraId="6C1F997C" w14:textId="1AC741C2" w:rsidR="001D6E11" w:rsidRPr="00EB5574" w:rsidRDefault="005B6FD4" w:rsidP="001D6E11">
      <w:pPr>
        <w:spacing w:after="0" w:line="360" w:lineRule="auto"/>
        <w:rPr>
          <w:rFonts w:eastAsia="Times New Roman" w:cstheme="minorHAnsi"/>
          <w:color w:val="000000"/>
          <w:sz w:val="24"/>
          <w:szCs w:val="24"/>
          <w:lang w:eastAsia="en-GB"/>
        </w:rPr>
      </w:pPr>
      <w:r>
        <w:rPr>
          <w:rFonts w:eastAsia="Times New Roman" w:cstheme="minorHAnsi"/>
          <w:color w:val="000000"/>
          <w:sz w:val="24"/>
          <w:szCs w:val="24"/>
          <w:lang w:eastAsia="en-GB"/>
        </w:rPr>
        <w:lastRenderedPageBreak/>
        <w:t>Rhestrwch wendidau</w:t>
      </w:r>
      <w:r w:rsidR="001D6E11" w:rsidRPr="00EB5574">
        <w:rPr>
          <w:rFonts w:eastAsia="Times New Roman" w:cstheme="minorHAnsi"/>
          <w:color w:val="000000"/>
          <w:sz w:val="24"/>
          <w:szCs w:val="24"/>
          <w:lang w:eastAsia="en-GB"/>
        </w:rPr>
        <w:t>.</w:t>
      </w:r>
    </w:p>
    <w:p w14:paraId="13500D68"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1.</w:t>
      </w:r>
    </w:p>
    <w:p w14:paraId="011EFCDE"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2.</w:t>
      </w:r>
    </w:p>
    <w:p w14:paraId="1CD778F6"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3.</w:t>
      </w:r>
    </w:p>
    <w:p w14:paraId="11484492" w14:textId="77777777" w:rsidR="001D6E11" w:rsidRPr="00EB5574" w:rsidRDefault="001D6E11" w:rsidP="001D6E11">
      <w:pPr>
        <w:spacing w:after="0" w:line="360" w:lineRule="auto"/>
        <w:rPr>
          <w:rFonts w:eastAsia="Times New Roman" w:cstheme="minorHAnsi"/>
          <w:color w:val="000000"/>
          <w:sz w:val="24"/>
          <w:szCs w:val="24"/>
          <w:lang w:eastAsia="en-GB"/>
        </w:rPr>
      </w:pPr>
      <w:r w:rsidRPr="00EB5574">
        <w:rPr>
          <w:rFonts w:eastAsia="Times New Roman" w:cstheme="minorHAnsi"/>
          <w:color w:val="000000"/>
          <w:sz w:val="24"/>
          <w:szCs w:val="24"/>
          <w:lang w:eastAsia="en-GB"/>
        </w:rPr>
        <w:t>4.</w:t>
      </w:r>
    </w:p>
    <w:p w14:paraId="1C7B53CB" w14:textId="77777777" w:rsidR="001D6E11" w:rsidRPr="00EB5574" w:rsidRDefault="001D6E11" w:rsidP="001D6E11">
      <w:pPr>
        <w:spacing w:line="360" w:lineRule="auto"/>
        <w:rPr>
          <w:rFonts w:cstheme="minorHAnsi"/>
          <w:sz w:val="24"/>
          <w:szCs w:val="24"/>
        </w:rPr>
      </w:pPr>
      <w:r w:rsidRPr="00EB5574">
        <w:rPr>
          <w:rFonts w:eastAsia="Times New Roman" w:cstheme="minorHAnsi"/>
          <w:color w:val="000000"/>
          <w:sz w:val="24"/>
          <w:szCs w:val="24"/>
          <w:lang w:eastAsia="en-GB"/>
        </w:rPr>
        <w:t>5</w:t>
      </w:r>
    </w:p>
    <w:p w14:paraId="424A5E29" w14:textId="77777777" w:rsidR="001D6E11" w:rsidRPr="00EB5574" w:rsidRDefault="001D6E11" w:rsidP="00CE3BA2">
      <w:pPr>
        <w:spacing w:line="360" w:lineRule="auto"/>
        <w:rPr>
          <w:rFonts w:cstheme="minorHAnsi"/>
          <w:sz w:val="24"/>
          <w:szCs w:val="24"/>
        </w:rPr>
      </w:pPr>
    </w:p>
    <w:p w14:paraId="3A0B310F" w14:textId="77777777" w:rsidR="00854B02" w:rsidRPr="00EB5574" w:rsidRDefault="00854B02" w:rsidP="00CE3BA2">
      <w:pPr>
        <w:spacing w:line="360" w:lineRule="auto"/>
        <w:rPr>
          <w:rFonts w:cstheme="minorHAnsi"/>
          <w:sz w:val="24"/>
          <w:szCs w:val="24"/>
        </w:rPr>
      </w:pPr>
    </w:p>
    <w:p w14:paraId="5A65ECA8" w14:textId="77777777" w:rsidR="00854B02" w:rsidRPr="00EB5574" w:rsidRDefault="00854B02" w:rsidP="00CE3BA2">
      <w:pPr>
        <w:spacing w:line="360" w:lineRule="auto"/>
        <w:rPr>
          <w:rFonts w:cstheme="minorHAnsi"/>
          <w:sz w:val="24"/>
          <w:szCs w:val="24"/>
        </w:rPr>
      </w:pPr>
    </w:p>
    <w:p w14:paraId="1334CB91" w14:textId="77777777" w:rsidR="00854B02" w:rsidRPr="00EB5574" w:rsidRDefault="00854B02" w:rsidP="00CE3BA2">
      <w:pPr>
        <w:spacing w:line="360" w:lineRule="auto"/>
        <w:rPr>
          <w:rFonts w:cstheme="minorHAnsi"/>
          <w:sz w:val="24"/>
          <w:szCs w:val="24"/>
        </w:rPr>
      </w:pPr>
    </w:p>
    <w:p w14:paraId="6B7227AE" w14:textId="77777777" w:rsidR="00854B02" w:rsidRPr="00EB5574" w:rsidRDefault="00854B02" w:rsidP="00854B02">
      <w:pPr>
        <w:spacing w:line="360" w:lineRule="auto"/>
        <w:ind w:right="98"/>
        <w:jc w:val="center"/>
        <w:rPr>
          <w:rFonts w:cstheme="minorHAnsi"/>
          <w:sz w:val="24"/>
          <w:szCs w:val="24"/>
        </w:rPr>
      </w:pPr>
      <w:r w:rsidRPr="00EB5574">
        <w:rPr>
          <w:rFonts w:cstheme="minorHAnsi"/>
          <w:noProof/>
          <w:sz w:val="24"/>
          <w:szCs w:val="24"/>
          <w:lang w:eastAsia="en-GB"/>
        </w:rPr>
        <w:drawing>
          <wp:anchor distT="0" distB="0" distL="114300" distR="114300" simplePos="0" relativeHeight="251662336" behindDoc="0" locked="0" layoutInCell="1" allowOverlap="1" wp14:anchorId="2D416F34" wp14:editId="4253DD35">
            <wp:simplePos x="0" y="0"/>
            <wp:positionH relativeFrom="page">
              <wp:posOffset>4486910</wp:posOffset>
            </wp:positionH>
            <wp:positionV relativeFrom="paragraph">
              <wp:posOffset>229235</wp:posOffset>
            </wp:positionV>
            <wp:extent cx="1781175" cy="1718945"/>
            <wp:effectExtent l="0" t="0" r="9525" b="0"/>
            <wp:wrapSquare wrapText="bothSides"/>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19">
                      <a:extLst>
                        <a:ext uri="{28A0092B-C50C-407E-A947-70E740481C1C}">
                          <a14:useLocalDpi xmlns:a14="http://schemas.microsoft.com/office/drawing/2010/main" val="0"/>
                        </a:ext>
                      </a:extLst>
                    </a:blip>
                    <a:stretch>
                      <a:fillRect/>
                    </a:stretch>
                  </pic:blipFill>
                  <pic:spPr>
                    <a:xfrm>
                      <a:off x="0" y="0"/>
                      <a:ext cx="1781175" cy="1718945"/>
                    </a:xfrm>
                    <a:prstGeom prst="rect">
                      <a:avLst/>
                    </a:prstGeom>
                  </pic:spPr>
                </pic:pic>
              </a:graphicData>
            </a:graphic>
            <wp14:sizeRelH relativeFrom="margin">
              <wp14:pctWidth>0</wp14:pctWidth>
            </wp14:sizeRelH>
            <wp14:sizeRelV relativeFrom="margin">
              <wp14:pctHeight>0</wp14:pctHeight>
            </wp14:sizeRelV>
          </wp:anchor>
        </w:drawing>
      </w:r>
      <w:r w:rsidRPr="00EB5574">
        <w:rPr>
          <w:rFonts w:eastAsia="Calibri" w:cstheme="minorHAnsi"/>
          <w:b/>
          <w:sz w:val="24"/>
          <w:szCs w:val="24"/>
        </w:rPr>
        <w:t xml:space="preserve"> </w:t>
      </w:r>
    </w:p>
    <w:p w14:paraId="15692C49" w14:textId="77777777" w:rsidR="00854B02" w:rsidRPr="00EB5574" w:rsidRDefault="00854B02" w:rsidP="00854B02">
      <w:pPr>
        <w:spacing w:after="119" w:line="360" w:lineRule="auto"/>
        <w:ind w:right="98"/>
        <w:jc w:val="center"/>
        <w:rPr>
          <w:rFonts w:cstheme="minorHAnsi"/>
          <w:sz w:val="24"/>
          <w:szCs w:val="24"/>
        </w:rPr>
      </w:pPr>
      <w:r w:rsidRPr="00EB5574">
        <w:rPr>
          <w:rFonts w:eastAsia="Calibri" w:cstheme="minorHAnsi"/>
          <w:b/>
          <w:sz w:val="24"/>
          <w:szCs w:val="24"/>
        </w:rPr>
        <w:t xml:space="preserve"> </w:t>
      </w:r>
    </w:p>
    <w:p w14:paraId="7ED4998C" w14:textId="77777777" w:rsidR="00854B02" w:rsidRPr="00EB5574" w:rsidRDefault="00854B02" w:rsidP="00854B02">
      <w:pPr>
        <w:spacing w:after="0" w:line="360" w:lineRule="auto"/>
        <w:ind w:left="-5"/>
        <w:rPr>
          <w:rFonts w:eastAsia="Calibri" w:cstheme="minorHAnsi"/>
          <w:b/>
          <w:color w:val="385623"/>
          <w:sz w:val="24"/>
          <w:szCs w:val="24"/>
        </w:rPr>
      </w:pPr>
      <w:r w:rsidRPr="00EB5574">
        <w:rPr>
          <w:rFonts w:eastAsia="Calibri" w:cstheme="minorHAnsi"/>
          <w:b/>
          <w:noProof/>
          <w:color w:val="385623"/>
          <w:sz w:val="24"/>
          <w:szCs w:val="24"/>
          <w:lang w:eastAsia="en-GB"/>
        </w:rPr>
        <w:drawing>
          <wp:inline distT="0" distB="0" distL="0" distR="0" wp14:anchorId="265A0064" wp14:editId="65CDB067">
            <wp:extent cx="2374900" cy="1232417"/>
            <wp:effectExtent l="0" t="0" r="635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G_All 3 Levels_QM.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63916" cy="1278610"/>
                    </a:xfrm>
                    <a:prstGeom prst="rect">
                      <a:avLst/>
                    </a:prstGeom>
                  </pic:spPr>
                </pic:pic>
              </a:graphicData>
            </a:graphic>
          </wp:inline>
        </w:drawing>
      </w:r>
    </w:p>
    <w:p w14:paraId="3D13966E" w14:textId="77777777" w:rsidR="00854B02" w:rsidRPr="00EB5574" w:rsidRDefault="00854B02" w:rsidP="00854B02">
      <w:pPr>
        <w:spacing w:after="0" w:line="360" w:lineRule="auto"/>
        <w:ind w:left="-5"/>
        <w:rPr>
          <w:rFonts w:eastAsia="Calibri" w:cstheme="minorHAnsi"/>
          <w:b/>
          <w:color w:val="385623"/>
          <w:sz w:val="24"/>
          <w:szCs w:val="24"/>
        </w:rPr>
      </w:pPr>
    </w:p>
    <w:p w14:paraId="337EDC7E" w14:textId="77777777" w:rsidR="00854B02" w:rsidRPr="00EB5574" w:rsidRDefault="00854B02" w:rsidP="00854B02">
      <w:pPr>
        <w:spacing w:after="0" w:line="360" w:lineRule="auto"/>
        <w:ind w:left="-5"/>
        <w:rPr>
          <w:rFonts w:eastAsia="Calibri" w:cstheme="minorHAnsi"/>
          <w:b/>
          <w:color w:val="385623"/>
          <w:sz w:val="24"/>
          <w:szCs w:val="24"/>
        </w:rPr>
      </w:pPr>
    </w:p>
    <w:p w14:paraId="24DDA225" w14:textId="77777777" w:rsidR="00854B02" w:rsidRPr="00EB5574" w:rsidRDefault="00854B02" w:rsidP="00854B02">
      <w:pPr>
        <w:spacing w:after="0" w:line="360" w:lineRule="auto"/>
        <w:ind w:left="-5"/>
        <w:rPr>
          <w:rFonts w:eastAsia="Calibri" w:cstheme="minorHAnsi"/>
          <w:b/>
          <w:color w:val="385623"/>
          <w:sz w:val="24"/>
          <w:szCs w:val="24"/>
        </w:rPr>
      </w:pPr>
    </w:p>
    <w:p w14:paraId="65A22D25" w14:textId="4EC27EDD" w:rsidR="00854B02" w:rsidRPr="00EB5574" w:rsidRDefault="005B6FD4" w:rsidP="00854B02">
      <w:pPr>
        <w:spacing w:after="38" w:line="360" w:lineRule="auto"/>
        <w:rPr>
          <w:rFonts w:eastAsia="Calibri" w:cstheme="minorHAnsi"/>
          <w:b/>
          <w:color w:val="385623"/>
          <w:sz w:val="40"/>
          <w:szCs w:val="40"/>
        </w:rPr>
      </w:pPr>
      <w:r>
        <w:rPr>
          <w:rFonts w:eastAsia="Calibri" w:cstheme="minorHAnsi"/>
          <w:b/>
          <w:color w:val="385623"/>
          <w:sz w:val="40"/>
          <w:szCs w:val="40"/>
        </w:rPr>
        <w:t xml:space="preserve">Y Marc Ansawdd ar gyfer Gwaith Ieuenctid </w:t>
      </w:r>
    </w:p>
    <w:p w14:paraId="19AADE21" w14:textId="6847A67C" w:rsidR="00854B02" w:rsidRPr="00EB5574" w:rsidRDefault="005B6FD4" w:rsidP="00854B02">
      <w:pPr>
        <w:spacing w:after="38" w:line="360" w:lineRule="auto"/>
        <w:rPr>
          <w:rFonts w:cstheme="minorHAnsi"/>
          <w:sz w:val="40"/>
          <w:szCs w:val="40"/>
        </w:rPr>
      </w:pPr>
      <w:r>
        <w:rPr>
          <w:rFonts w:eastAsia="Calibri" w:cstheme="minorHAnsi"/>
          <w:b/>
          <w:color w:val="385623"/>
          <w:sz w:val="40"/>
          <w:szCs w:val="40"/>
        </w:rPr>
        <w:t>Canllaw a chyngor hunanasesu</w:t>
      </w:r>
      <w:r w:rsidR="00854B02" w:rsidRPr="00EB5574">
        <w:rPr>
          <w:rFonts w:eastAsia="Calibri" w:cstheme="minorHAnsi"/>
          <w:b/>
          <w:color w:val="385623"/>
          <w:sz w:val="40"/>
          <w:szCs w:val="40"/>
        </w:rPr>
        <w:t>.</w:t>
      </w:r>
    </w:p>
    <w:p w14:paraId="4B184ADD" w14:textId="77777777" w:rsidR="00854B02" w:rsidRPr="00CE3BA2" w:rsidRDefault="00854B02" w:rsidP="00CE3BA2">
      <w:pPr>
        <w:spacing w:line="360" w:lineRule="auto"/>
        <w:rPr>
          <w:rFonts w:cstheme="minorHAnsi"/>
          <w:sz w:val="24"/>
          <w:szCs w:val="24"/>
        </w:rPr>
      </w:pPr>
    </w:p>
    <w:sectPr w:rsidR="00854B02" w:rsidRPr="00CE3BA2" w:rsidSect="007D3617">
      <w:footerReference w:type="default" r:id="rId21"/>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A45BD" w14:textId="77777777" w:rsidR="007D3617" w:rsidRPr="00EB5574" w:rsidRDefault="007D3617" w:rsidP="00B2346A">
      <w:pPr>
        <w:spacing w:after="0" w:line="240" w:lineRule="auto"/>
      </w:pPr>
      <w:r w:rsidRPr="00EB5574">
        <w:separator/>
      </w:r>
    </w:p>
  </w:endnote>
  <w:endnote w:type="continuationSeparator" w:id="0">
    <w:p w14:paraId="2AE6D957" w14:textId="77777777" w:rsidR="007D3617" w:rsidRPr="00EB5574" w:rsidRDefault="007D3617" w:rsidP="00B2346A">
      <w:pPr>
        <w:spacing w:after="0" w:line="240" w:lineRule="auto"/>
      </w:pPr>
      <w:r w:rsidRPr="00EB557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638848"/>
      <w:docPartObj>
        <w:docPartGallery w:val="Page Numbers (Bottom of Page)"/>
        <w:docPartUnique/>
      </w:docPartObj>
    </w:sdtPr>
    <w:sdtEndPr/>
    <w:sdtContent>
      <w:p w14:paraId="6A34592E" w14:textId="77777777" w:rsidR="00E30505" w:rsidRPr="00EB5574" w:rsidRDefault="00E30505">
        <w:pPr>
          <w:pStyle w:val="Footer"/>
          <w:jc w:val="center"/>
        </w:pPr>
        <w:r w:rsidRPr="00EB5574">
          <w:fldChar w:fldCharType="begin"/>
        </w:r>
        <w:r w:rsidRPr="00EB5574">
          <w:instrText xml:space="preserve"> PAGE   \* MERGEFORMAT </w:instrText>
        </w:r>
        <w:r w:rsidRPr="00EB5574">
          <w:fldChar w:fldCharType="separate"/>
        </w:r>
        <w:r w:rsidR="00854B02" w:rsidRPr="00EB5574">
          <w:t>1</w:t>
        </w:r>
        <w:r w:rsidRPr="00EB5574">
          <w:fldChar w:fldCharType="end"/>
        </w:r>
      </w:p>
    </w:sdtContent>
  </w:sdt>
  <w:p w14:paraId="754E2B60" w14:textId="77777777" w:rsidR="00E30505" w:rsidRPr="00EB5574" w:rsidRDefault="00E305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AD66D" w14:textId="77777777" w:rsidR="007D3617" w:rsidRPr="00EB5574" w:rsidRDefault="007D3617" w:rsidP="00B2346A">
      <w:pPr>
        <w:spacing w:after="0" w:line="240" w:lineRule="auto"/>
      </w:pPr>
      <w:r w:rsidRPr="00EB5574">
        <w:separator/>
      </w:r>
    </w:p>
  </w:footnote>
  <w:footnote w:type="continuationSeparator" w:id="0">
    <w:p w14:paraId="569CB050" w14:textId="77777777" w:rsidR="007D3617" w:rsidRPr="00EB5574" w:rsidRDefault="007D3617" w:rsidP="00B2346A">
      <w:pPr>
        <w:spacing w:after="0" w:line="240" w:lineRule="auto"/>
      </w:pPr>
      <w:r w:rsidRPr="00EB5574">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0780B"/>
    <w:multiLevelType w:val="hybridMultilevel"/>
    <w:tmpl w:val="0EA06BE2"/>
    <w:lvl w:ilvl="0" w:tplc="4A062398">
      <w:numFmt w:val="bullet"/>
      <w:lvlText w:val=""/>
      <w:lvlJc w:val="left"/>
      <w:pPr>
        <w:ind w:left="360" w:hanging="360"/>
      </w:pPr>
      <w:rPr>
        <w:rFonts w:ascii="Symbol" w:eastAsiaTheme="minorHAnsi" w:hAnsi="Symbol" w:cs="Arial" w:hint="default"/>
      </w:rPr>
    </w:lvl>
    <w:lvl w:ilvl="1" w:tplc="08090003" w:tentative="1">
      <w:start w:val="1"/>
      <w:numFmt w:val="bullet"/>
      <w:lvlText w:val="o"/>
      <w:lvlJc w:val="left"/>
      <w:pPr>
        <w:ind w:left="1387" w:hanging="360"/>
      </w:pPr>
      <w:rPr>
        <w:rFonts w:ascii="Courier New" w:hAnsi="Courier New" w:cs="Courier New" w:hint="default"/>
      </w:rPr>
    </w:lvl>
    <w:lvl w:ilvl="2" w:tplc="08090005" w:tentative="1">
      <w:start w:val="1"/>
      <w:numFmt w:val="bullet"/>
      <w:lvlText w:val=""/>
      <w:lvlJc w:val="left"/>
      <w:pPr>
        <w:ind w:left="2107" w:hanging="360"/>
      </w:pPr>
      <w:rPr>
        <w:rFonts w:ascii="Wingdings" w:hAnsi="Wingdings" w:hint="default"/>
      </w:rPr>
    </w:lvl>
    <w:lvl w:ilvl="3" w:tplc="08090001" w:tentative="1">
      <w:start w:val="1"/>
      <w:numFmt w:val="bullet"/>
      <w:lvlText w:val=""/>
      <w:lvlJc w:val="left"/>
      <w:pPr>
        <w:ind w:left="2827" w:hanging="360"/>
      </w:pPr>
      <w:rPr>
        <w:rFonts w:ascii="Symbol" w:hAnsi="Symbol" w:hint="default"/>
      </w:rPr>
    </w:lvl>
    <w:lvl w:ilvl="4" w:tplc="08090003" w:tentative="1">
      <w:start w:val="1"/>
      <w:numFmt w:val="bullet"/>
      <w:lvlText w:val="o"/>
      <w:lvlJc w:val="left"/>
      <w:pPr>
        <w:ind w:left="3547" w:hanging="360"/>
      </w:pPr>
      <w:rPr>
        <w:rFonts w:ascii="Courier New" w:hAnsi="Courier New" w:cs="Courier New" w:hint="default"/>
      </w:rPr>
    </w:lvl>
    <w:lvl w:ilvl="5" w:tplc="08090005" w:tentative="1">
      <w:start w:val="1"/>
      <w:numFmt w:val="bullet"/>
      <w:lvlText w:val=""/>
      <w:lvlJc w:val="left"/>
      <w:pPr>
        <w:ind w:left="4267" w:hanging="360"/>
      </w:pPr>
      <w:rPr>
        <w:rFonts w:ascii="Wingdings" w:hAnsi="Wingdings" w:hint="default"/>
      </w:rPr>
    </w:lvl>
    <w:lvl w:ilvl="6" w:tplc="08090001" w:tentative="1">
      <w:start w:val="1"/>
      <w:numFmt w:val="bullet"/>
      <w:lvlText w:val=""/>
      <w:lvlJc w:val="left"/>
      <w:pPr>
        <w:ind w:left="4987" w:hanging="360"/>
      </w:pPr>
      <w:rPr>
        <w:rFonts w:ascii="Symbol" w:hAnsi="Symbol" w:hint="default"/>
      </w:rPr>
    </w:lvl>
    <w:lvl w:ilvl="7" w:tplc="08090003" w:tentative="1">
      <w:start w:val="1"/>
      <w:numFmt w:val="bullet"/>
      <w:lvlText w:val="o"/>
      <w:lvlJc w:val="left"/>
      <w:pPr>
        <w:ind w:left="5707" w:hanging="360"/>
      </w:pPr>
      <w:rPr>
        <w:rFonts w:ascii="Courier New" w:hAnsi="Courier New" w:cs="Courier New" w:hint="default"/>
      </w:rPr>
    </w:lvl>
    <w:lvl w:ilvl="8" w:tplc="08090005" w:tentative="1">
      <w:start w:val="1"/>
      <w:numFmt w:val="bullet"/>
      <w:lvlText w:val=""/>
      <w:lvlJc w:val="left"/>
      <w:pPr>
        <w:ind w:left="6427" w:hanging="360"/>
      </w:pPr>
      <w:rPr>
        <w:rFonts w:ascii="Wingdings" w:hAnsi="Wingdings" w:hint="default"/>
      </w:rPr>
    </w:lvl>
  </w:abstractNum>
  <w:abstractNum w:abstractNumId="1" w15:restartNumberingAfterBreak="0">
    <w:nsid w:val="06DD0237"/>
    <w:multiLevelType w:val="hybridMultilevel"/>
    <w:tmpl w:val="297CF0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C000C1"/>
    <w:multiLevelType w:val="hybridMultilevel"/>
    <w:tmpl w:val="1F601E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30606A7"/>
    <w:multiLevelType w:val="hybridMultilevel"/>
    <w:tmpl w:val="32DED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BF40C1"/>
    <w:multiLevelType w:val="multilevel"/>
    <w:tmpl w:val="DE121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912B01"/>
    <w:multiLevelType w:val="hybridMultilevel"/>
    <w:tmpl w:val="E42AD0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F23F1D"/>
    <w:multiLevelType w:val="hybridMultilevel"/>
    <w:tmpl w:val="6E10BA74"/>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E4498E"/>
    <w:multiLevelType w:val="hybridMultilevel"/>
    <w:tmpl w:val="467ECBBC"/>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E299C"/>
    <w:multiLevelType w:val="hybridMultilevel"/>
    <w:tmpl w:val="E3B06210"/>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343AC6"/>
    <w:multiLevelType w:val="hybridMultilevel"/>
    <w:tmpl w:val="FA02D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9A3C49"/>
    <w:multiLevelType w:val="hybridMultilevel"/>
    <w:tmpl w:val="EF0EA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21A72"/>
    <w:multiLevelType w:val="hybridMultilevel"/>
    <w:tmpl w:val="6070F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C74964"/>
    <w:multiLevelType w:val="hybridMultilevel"/>
    <w:tmpl w:val="8A7ACFA4"/>
    <w:lvl w:ilvl="0" w:tplc="4A062398">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2107" w:hanging="360"/>
      </w:pPr>
      <w:rPr>
        <w:rFonts w:ascii="Courier New" w:hAnsi="Courier New" w:cs="Courier New" w:hint="default"/>
      </w:rPr>
    </w:lvl>
    <w:lvl w:ilvl="2" w:tplc="08090005" w:tentative="1">
      <w:start w:val="1"/>
      <w:numFmt w:val="bullet"/>
      <w:lvlText w:val=""/>
      <w:lvlJc w:val="left"/>
      <w:pPr>
        <w:ind w:left="2827" w:hanging="360"/>
      </w:pPr>
      <w:rPr>
        <w:rFonts w:ascii="Wingdings" w:hAnsi="Wingdings" w:hint="default"/>
      </w:rPr>
    </w:lvl>
    <w:lvl w:ilvl="3" w:tplc="08090001" w:tentative="1">
      <w:start w:val="1"/>
      <w:numFmt w:val="bullet"/>
      <w:lvlText w:val=""/>
      <w:lvlJc w:val="left"/>
      <w:pPr>
        <w:ind w:left="3547" w:hanging="360"/>
      </w:pPr>
      <w:rPr>
        <w:rFonts w:ascii="Symbol" w:hAnsi="Symbol" w:hint="default"/>
      </w:rPr>
    </w:lvl>
    <w:lvl w:ilvl="4" w:tplc="08090003" w:tentative="1">
      <w:start w:val="1"/>
      <w:numFmt w:val="bullet"/>
      <w:lvlText w:val="o"/>
      <w:lvlJc w:val="left"/>
      <w:pPr>
        <w:ind w:left="4267" w:hanging="360"/>
      </w:pPr>
      <w:rPr>
        <w:rFonts w:ascii="Courier New" w:hAnsi="Courier New" w:cs="Courier New" w:hint="default"/>
      </w:rPr>
    </w:lvl>
    <w:lvl w:ilvl="5" w:tplc="08090005" w:tentative="1">
      <w:start w:val="1"/>
      <w:numFmt w:val="bullet"/>
      <w:lvlText w:val=""/>
      <w:lvlJc w:val="left"/>
      <w:pPr>
        <w:ind w:left="4987" w:hanging="360"/>
      </w:pPr>
      <w:rPr>
        <w:rFonts w:ascii="Wingdings" w:hAnsi="Wingdings" w:hint="default"/>
      </w:rPr>
    </w:lvl>
    <w:lvl w:ilvl="6" w:tplc="08090001" w:tentative="1">
      <w:start w:val="1"/>
      <w:numFmt w:val="bullet"/>
      <w:lvlText w:val=""/>
      <w:lvlJc w:val="left"/>
      <w:pPr>
        <w:ind w:left="5707" w:hanging="360"/>
      </w:pPr>
      <w:rPr>
        <w:rFonts w:ascii="Symbol" w:hAnsi="Symbol" w:hint="default"/>
      </w:rPr>
    </w:lvl>
    <w:lvl w:ilvl="7" w:tplc="08090003" w:tentative="1">
      <w:start w:val="1"/>
      <w:numFmt w:val="bullet"/>
      <w:lvlText w:val="o"/>
      <w:lvlJc w:val="left"/>
      <w:pPr>
        <w:ind w:left="6427" w:hanging="360"/>
      </w:pPr>
      <w:rPr>
        <w:rFonts w:ascii="Courier New" w:hAnsi="Courier New" w:cs="Courier New" w:hint="default"/>
      </w:rPr>
    </w:lvl>
    <w:lvl w:ilvl="8" w:tplc="08090005" w:tentative="1">
      <w:start w:val="1"/>
      <w:numFmt w:val="bullet"/>
      <w:lvlText w:val=""/>
      <w:lvlJc w:val="left"/>
      <w:pPr>
        <w:ind w:left="7147" w:hanging="360"/>
      </w:pPr>
      <w:rPr>
        <w:rFonts w:ascii="Wingdings" w:hAnsi="Wingdings" w:hint="default"/>
      </w:rPr>
    </w:lvl>
  </w:abstractNum>
  <w:abstractNum w:abstractNumId="13" w15:restartNumberingAfterBreak="0">
    <w:nsid w:val="341C546E"/>
    <w:multiLevelType w:val="hybridMultilevel"/>
    <w:tmpl w:val="88A00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7A3E62"/>
    <w:multiLevelType w:val="hybridMultilevel"/>
    <w:tmpl w:val="21F28614"/>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9064DE"/>
    <w:multiLevelType w:val="hybridMultilevel"/>
    <w:tmpl w:val="A508D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2C7B15"/>
    <w:multiLevelType w:val="hybridMultilevel"/>
    <w:tmpl w:val="42B0C2E0"/>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827BA6"/>
    <w:multiLevelType w:val="multilevel"/>
    <w:tmpl w:val="EAB85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5C4F5E"/>
    <w:multiLevelType w:val="hybridMultilevel"/>
    <w:tmpl w:val="D1F0947C"/>
    <w:lvl w:ilvl="0" w:tplc="4A062398">
      <w:numFmt w:val="bullet"/>
      <w:lvlText w:val=""/>
      <w:lvlJc w:val="left"/>
      <w:pPr>
        <w:ind w:left="413" w:hanging="360"/>
      </w:pPr>
      <w:rPr>
        <w:rFonts w:ascii="Symbol" w:eastAsiaTheme="minorHAnsi" w:hAnsi="Symbol" w:cs="Arial" w:hint="default"/>
      </w:rPr>
    </w:lvl>
    <w:lvl w:ilvl="1" w:tplc="08090003" w:tentative="1">
      <w:start w:val="1"/>
      <w:numFmt w:val="bullet"/>
      <w:lvlText w:val="o"/>
      <w:lvlJc w:val="left"/>
      <w:pPr>
        <w:ind w:left="1133" w:hanging="360"/>
      </w:pPr>
      <w:rPr>
        <w:rFonts w:ascii="Courier New" w:hAnsi="Courier New" w:cs="Courier New" w:hint="default"/>
      </w:rPr>
    </w:lvl>
    <w:lvl w:ilvl="2" w:tplc="08090005" w:tentative="1">
      <w:start w:val="1"/>
      <w:numFmt w:val="bullet"/>
      <w:lvlText w:val=""/>
      <w:lvlJc w:val="left"/>
      <w:pPr>
        <w:ind w:left="1853" w:hanging="360"/>
      </w:pPr>
      <w:rPr>
        <w:rFonts w:ascii="Wingdings" w:hAnsi="Wingdings" w:hint="default"/>
      </w:rPr>
    </w:lvl>
    <w:lvl w:ilvl="3" w:tplc="08090001" w:tentative="1">
      <w:start w:val="1"/>
      <w:numFmt w:val="bullet"/>
      <w:lvlText w:val=""/>
      <w:lvlJc w:val="left"/>
      <w:pPr>
        <w:ind w:left="2573" w:hanging="360"/>
      </w:pPr>
      <w:rPr>
        <w:rFonts w:ascii="Symbol" w:hAnsi="Symbol" w:hint="default"/>
      </w:rPr>
    </w:lvl>
    <w:lvl w:ilvl="4" w:tplc="08090003" w:tentative="1">
      <w:start w:val="1"/>
      <w:numFmt w:val="bullet"/>
      <w:lvlText w:val="o"/>
      <w:lvlJc w:val="left"/>
      <w:pPr>
        <w:ind w:left="3293" w:hanging="360"/>
      </w:pPr>
      <w:rPr>
        <w:rFonts w:ascii="Courier New" w:hAnsi="Courier New" w:cs="Courier New" w:hint="default"/>
      </w:rPr>
    </w:lvl>
    <w:lvl w:ilvl="5" w:tplc="08090005" w:tentative="1">
      <w:start w:val="1"/>
      <w:numFmt w:val="bullet"/>
      <w:lvlText w:val=""/>
      <w:lvlJc w:val="left"/>
      <w:pPr>
        <w:ind w:left="4013" w:hanging="360"/>
      </w:pPr>
      <w:rPr>
        <w:rFonts w:ascii="Wingdings" w:hAnsi="Wingdings" w:hint="default"/>
      </w:rPr>
    </w:lvl>
    <w:lvl w:ilvl="6" w:tplc="08090001" w:tentative="1">
      <w:start w:val="1"/>
      <w:numFmt w:val="bullet"/>
      <w:lvlText w:val=""/>
      <w:lvlJc w:val="left"/>
      <w:pPr>
        <w:ind w:left="4733" w:hanging="360"/>
      </w:pPr>
      <w:rPr>
        <w:rFonts w:ascii="Symbol" w:hAnsi="Symbol" w:hint="default"/>
      </w:rPr>
    </w:lvl>
    <w:lvl w:ilvl="7" w:tplc="08090003" w:tentative="1">
      <w:start w:val="1"/>
      <w:numFmt w:val="bullet"/>
      <w:lvlText w:val="o"/>
      <w:lvlJc w:val="left"/>
      <w:pPr>
        <w:ind w:left="5453" w:hanging="360"/>
      </w:pPr>
      <w:rPr>
        <w:rFonts w:ascii="Courier New" w:hAnsi="Courier New" w:cs="Courier New" w:hint="default"/>
      </w:rPr>
    </w:lvl>
    <w:lvl w:ilvl="8" w:tplc="08090005" w:tentative="1">
      <w:start w:val="1"/>
      <w:numFmt w:val="bullet"/>
      <w:lvlText w:val=""/>
      <w:lvlJc w:val="left"/>
      <w:pPr>
        <w:ind w:left="6173" w:hanging="360"/>
      </w:pPr>
      <w:rPr>
        <w:rFonts w:ascii="Wingdings" w:hAnsi="Wingdings" w:hint="default"/>
      </w:rPr>
    </w:lvl>
  </w:abstractNum>
  <w:abstractNum w:abstractNumId="19" w15:restartNumberingAfterBreak="0">
    <w:nsid w:val="42C41585"/>
    <w:multiLevelType w:val="hybridMultilevel"/>
    <w:tmpl w:val="AC220968"/>
    <w:lvl w:ilvl="0" w:tplc="FAB6E1B2">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3DB6446"/>
    <w:multiLevelType w:val="hybridMultilevel"/>
    <w:tmpl w:val="168098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4702D57"/>
    <w:multiLevelType w:val="hybridMultilevel"/>
    <w:tmpl w:val="1E9A7826"/>
    <w:lvl w:ilvl="0" w:tplc="4A06239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7777F"/>
    <w:multiLevelType w:val="hybridMultilevel"/>
    <w:tmpl w:val="24D0BBA2"/>
    <w:lvl w:ilvl="0" w:tplc="FAB6E1B2">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DB67B34"/>
    <w:multiLevelType w:val="hybridMultilevel"/>
    <w:tmpl w:val="AE72FF32"/>
    <w:lvl w:ilvl="0" w:tplc="99FA9D80">
      <w:numFmt w:val="bullet"/>
      <w:lvlText w:val="-"/>
      <w:lvlJc w:val="left"/>
      <w:pPr>
        <w:ind w:left="1133"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21647D"/>
    <w:multiLevelType w:val="hybridMultilevel"/>
    <w:tmpl w:val="95CC492C"/>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8F2F5A"/>
    <w:multiLevelType w:val="hybridMultilevel"/>
    <w:tmpl w:val="C6F05D58"/>
    <w:lvl w:ilvl="0" w:tplc="99FA9D80">
      <w:numFmt w:val="bullet"/>
      <w:lvlText w:val="-"/>
      <w:lvlJc w:val="left"/>
      <w:pPr>
        <w:ind w:left="1133" w:hanging="360"/>
      </w:pPr>
      <w:rPr>
        <w:rFonts w:ascii="Calibri" w:eastAsiaTheme="minorHAnsi" w:hAnsi="Calibri" w:cs="Aria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6" w15:restartNumberingAfterBreak="0">
    <w:nsid w:val="590F5482"/>
    <w:multiLevelType w:val="hybridMultilevel"/>
    <w:tmpl w:val="71AC6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957E2E"/>
    <w:multiLevelType w:val="hybridMultilevel"/>
    <w:tmpl w:val="F02A03E8"/>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28" w15:restartNumberingAfterBreak="0">
    <w:nsid w:val="6EC54E05"/>
    <w:multiLevelType w:val="hybridMultilevel"/>
    <w:tmpl w:val="947A9CF2"/>
    <w:lvl w:ilvl="0" w:tplc="FAB6E1B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D47446"/>
    <w:multiLevelType w:val="hybridMultilevel"/>
    <w:tmpl w:val="EF52AEAC"/>
    <w:lvl w:ilvl="0" w:tplc="4A06239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911EBB"/>
    <w:multiLevelType w:val="hybridMultilevel"/>
    <w:tmpl w:val="698805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8436495"/>
    <w:multiLevelType w:val="hybridMultilevel"/>
    <w:tmpl w:val="E1262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2C0D3C"/>
    <w:multiLevelType w:val="hybridMultilevel"/>
    <w:tmpl w:val="C6BA70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3"/>
  </w:num>
  <w:num w:numId="3">
    <w:abstractNumId w:val="31"/>
  </w:num>
  <w:num w:numId="4">
    <w:abstractNumId w:val="14"/>
  </w:num>
  <w:num w:numId="5">
    <w:abstractNumId w:val="7"/>
  </w:num>
  <w:num w:numId="6">
    <w:abstractNumId w:val="24"/>
  </w:num>
  <w:num w:numId="7">
    <w:abstractNumId w:val="28"/>
  </w:num>
  <w:num w:numId="8">
    <w:abstractNumId w:val="6"/>
  </w:num>
  <w:num w:numId="9">
    <w:abstractNumId w:val="8"/>
  </w:num>
  <w:num w:numId="10">
    <w:abstractNumId w:val="16"/>
  </w:num>
  <w:num w:numId="11">
    <w:abstractNumId w:val="26"/>
  </w:num>
  <w:num w:numId="12">
    <w:abstractNumId w:val="25"/>
  </w:num>
  <w:num w:numId="13">
    <w:abstractNumId w:val="23"/>
  </w:num>
  <w:num w:numId="14">
    <w:abstractNumId w:val="9"/>
  </w:num>
  <w:num w:numId="15">
    <w:abstractNumId w:val="2"/>
  </w:num>
  <w:num w:numId="16">
    <w:abstractNumId w:val="20"/>
  </w:num>
  <w:num w:numId="17">
    <w:abstractNumId w:val="5"/>
  </w:num>
  <w:num w:numId="18">
    <w:abstractNumId w:val="32"/>
  </w:num>
  <w:num w:numId="19">
    <w:abstractNumId w:val="11"/>
  </w:num>
  <w:num w:numId="20">
    <w:abstractNumId w:val="1"/>
  </w:num>
  <w:num w:numId="21">
    <w:abstractNumId w:val="13"/>
  </w:num>
  <w:num w:numId="22">
    <w:abstractNumId w:val="19"/>
  </w:num>
  <w:num w:numId="23">
    <w:abstractNumId w:val="22"/>
  </w:num>
  <w:num w:numId="24">
    <w:abstractNumId w:val="30"/>
  </w:num>
  <w:num w:numId="25">
    <w:abstractNumId w:val="27"/>
  </w:num>
  <w:num w:numId="26">
    <w:abstractNumId w:val="18"/>
  </w:num>
  <w:num w:numId="27">
    <w:abstractNumId w:val="0"/>
  </w:num>
  <w:num w:numId="28">
    <w:abstractNumId w:val="12"/>
  </w:num>
  <w:num w:numId="29">
    <w:abstractNumId w:val="29"/>
  </w:num>
  <w:num w:numId="30">
    <w:abstractNumId w:val="21"/>
  </w:num>
  <w:num w:numId="31">
    <w:abstractNumId w:val="17"/>
  </w:num>
  <w:num w:numId="32">
    <w:abstractNumId w:val="4"/>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46A"/>
    <w:rsid w:val="000269B8"/>
    <w:rsid w:val="00040BF8"/>
    <w:rsid w:val="00045680"/>
    <w:rsid w:val="00067190"/>
    <w:rsid w:val="0006719E"/>
    <w:rsid w:val="00067479"/>
    <w:rsid w:val="00073430"/>
    <w:rsid w:val="00073A34"/>
    <w:rsid w:val="00074179"/>
    <w:rsid w:val="00074505"/>
    <w:rsid w:val="000802B3"/>
    <w:rsid w:val="00085B8E"/>
    <w:rsid w:val="000B1823"/>
    <w:rsid w:val="000B67A3"/>
    <w:rsid w:val="000C7326"/>
    <w:rsid w:val="000D0346"/>
    <w:rsid w:val="000D0BEF"/>
    <w:rsid w:val="000D488B"/>
    <w:rsid w:val="0013477C"/>
    <w:rsid w:val="0013550B"/>
    <w:rsid w:val="001424FE"/>
    <w:rsid w:val="00162C1B"/>
    <w:rsid w:val="001679C2"/>
    <w:rsid w:val="00170A93"/>
    <w:rsid w:val="001726BA"/>
    <w:rsid w:val="00173F96"/>
    <w:rsid w:val="00183005"/>
    <w:rsid w:val="001A3E86"/>
    <w:rsid w:val="001D5F4E"/>
    <w:rsid w:val="001D6E11"/>
    <w:rsid w:val="00203E56"/>
    <w:rsid w:val="00212184"/>
    <w:rsid w:val="002145A3"/>
    <w:rsid w:val="00223F90"/>
    <w:rsid w:val="0022759A"/>
    <w:rsid w:val="00254836"/>
    <w:rsid w:val="00272773"/>
    <w:rsid w:val="00276A0F"/>
    <w:rsid w:val="00290533"/>
    <w:rsid w:val="002A3728"/>
    <w:rsid w:val="002B6211"/>
    <w:rsid w:val="002C5481"/>
    <w:rsid w:val="002F0177"/>
    <w:rsid w:val="002F14F7"/>
    <w:rsid w:val="003066C9"/>
    <w:rsid w:val="003434CC"/>
    <w:rsid w:val="003518D8"/>
    <w:rsid w:val="003553C3"/>
    <w:rsid w:val="00375549"/>
    <w:rsid w:val="0037561E"/>
    <w:rsid w:val="003A1E95"/>
    <w:rsid w:val="003C0241"/>
    <w:rsid w:val="003C2076"/>
    <w:rsid w:val="003D69C1"/>
    <w:rsid w:val="003D778E"/>
    <w:rsid w:val="00447282"/>
    <w:rsid w:val="004530B0"/>
    <w:rsid w:val="00460CC7"/>
    <w:rsid w:val="00472461"/>
    <w:rsid w:val="00492003"/>
    <w:rsid w:val="004C2D44"/>
    <w:rsid w:val="0050352B"/>
    <w:rsid w:val="005052C4"/>
    <w:rsid w:val="005221F4"/>
    <w:rsid w:val="0052466A"/>
    <w:rsid w:val="00535992"/>
    <w:rsid w:val="0054215A"/>
    <w:rsid w:val="005464FC"/>
    <w:rsid w:val="005657AD"/>
    <w:rsid w:val="0058032D"/>
    <w:rsid w:val="00595180"/>
    <w:rsid w:val="005968F1"/>
    <w:rsid w:val="005A79FB"/>
    <w:rsid w:val="005B3996"/>
    <w:rsid w:val="005B3C91"/>
    <w:rsid w:val="005B6FD4"/>
    <w:rsid w:val="005D050F"/>
    <w:rsid w:val="00612DD9"/>
    <w:rsid w:val="00615576"/>
    <w:rsid w:val="00632F92"/>
    <w:rsid w:val="00634CB5"/>
    <w:rsid w:val="00635B2C"/>
    <w:rsid w:val="0065189A"/>
    <w:rsid w:val="00661BBE"/>
    <w:rsid w:val="00694E90"/>
    <w:rsid w:val="006A33F3"/>
    <w:rsid w:val="006E7497"/>
    <w:rsid w:val="00703406"/>
    <w:rsid w:val="00717DE9"/>
    <w:rsid w:val="00721881"/>
    <w:rsid w:val="00740D8D"/>
    <w:rsid w:val="00742D27"/>
    <w:rsid w:val="007574E8"/>
    <w:rsid w:val="007657E5"/>
    <w:rsid w:val="007721AF"/>
    <w:rsid w:val="00791BB8"/>
    <w:rsid w:val="007B0906"/>
    <w:rsid w:val="007D3617"/>
    <w:rsid w:val="007D3EC2"/>
    <w:rsid w:val="00845A71"/>
    <w:rsid w:val="00853D0B"/>
    <w:rsid w:val="00854B02"/>
    <w:rsid w:val="00857A04"/>
    <w:rsid w:val="0086059A"/>
    <w:rsid w:val="008607CF"/>
    <w:rsid w:val="008824E3"/>
    <w:rsid w:val="00897396"/>
    <w:rsid w:val="008C0FEB"/>
    <w:rsid w:val="008C6EC4"/>
    <w:rsid w:val="008F5D3A"/>
    <w:rsid w:val="009112EF"/>
    <w:rsid w:val="00960662"/>
    <w:rsid w:val="00986DD8"/>
    <w:rsid w:val="009B2F5C"/>
    <w:rsid w:val="009C2B88"/>
    <w:rsid w:val="009D60F8"/>
    <w:rsid w:val="009E35D1"/>
    <w:rsid w:val="009E74AB"/>
    <w:rsid w:val="009F6586"/>
    <w:rsid w:val="00A23B93"/>
    <w:rsid w:val="00A24732"/>
    <w:rsid w:val="00A31039"/>
    <w:rsid w:val="00A31E81"/>
    <w:rsid w:val="00A338E2"/>
    <w:rsid w:val="00A62BFB"/>
    <w:rsid w:val="00A77FF1"/>
    <w:rsid w:val="00A816B5"/>
    <w:rsid w:val="00A94628"/>
    <w:rsid w:val="00AA6559"/>
    <w:rsid w:val="00AB448C"/>
    <w:rsid w:val="00AD0B46"/>
    <w:rsid w:val="00AF6A62"/>
    <w:rsid w:val="00B000EA"/>
    <w:rsid w:val="00B006DA"/>
    <w:rsid w:val="00B0225B"/>
    <w:rsid w:val="00B04B01"/>
    <w:rsid w:val="00B12D8E"/>
    <w:rsid w:val="00B2346A"/>
    <w:rsid w:val="00B24466"/>
    <w:rsid w:val="00B250BF"/>
    <w:rsid w:val="00B304E9"/>
    <w:rsid w:val="00B445CF"/>
    <w:rsid w:val="00B516B6"/>
    <w:rsid w:val="00B51E2F"/>
    <w:rsid w:val="00B53E7D"/>
    <w:rsid w:val="00B63140"/>
    <w:rsid w:val="00B84615"/>
    <w:rsid w:val="00B85327"/>
    <w:rsid w:val="00B8594E"/>
    <w:rsid w:val="00B87C5C"/>
    <w:rsid w:val="00BA4002"/>
    <w:rsid w:val="00BB2103"/>
    <w:rsid w:val="00BC4819"/>
    <w:rsid w:val="00BE3443"/>
    <w:rsid w:val="00BF0AC2"/>
    <w:rsid w:val="00C23B47"/>
    <w:rsid w:val="00C23D67"/>
    <w:rsid w:val="00C3106C"/>
    <w:rsid w:val="00C41A9F"/>
    <w:rsid w:val="00C53B20"/>
    <w:rsid w:val="00C625EE"/>
    <w:rsid w:val="00C64992"/>
    <w:rsid w:val="00C757E4"/>
    <w:rsid w:val="00CC23B9"/>
    <w:rsid w:val="00CE3BA2"/>
    <w:rsid w:val="00CE3C91"/>
    <w:rsid w:val="00CF0C25"/>
    <w:rsid w:val="00D00C57"/>
    <w:rsid w:val="00D1717E"/>
    <w:rsid w:val="00D21EC3"/>
    <w:rsid w:val="00D25F7C"/>
    <w:rsid w:val="00D36605"/>
    <w:rsid w:val="00D8052A"/>
    <w:rsid w:val="00DC66CF"/>
    <w:rsid w:val="00DD5F30"/>
    <w:rsid w:val="00DE4790"/>
    <w:rsid w:val="00DE50BC"/>
    <w:rsid w:val="00E17A33"/>
    <w:rsid w:val="00E30505"/>
    <w:rsid w:val="00E33D03"/>
    <w:rsid w:val="00E33E1B"/>
    <w:rsid w:val="00E50E1B"/>
    <w:rsid w:val="00E5498A"/>
    <w:rsid w:val="00E70A96"/>
    <w:rsid w:val="00E733CF"/>
    <w:rsid w:val="00E74CE7"/>
    <w:rsid w:val="00E91458"/>
    <w:rsid w:val="00E945F5"/>
    <w:rsid w:val="00EB5574"/>
    <w:rsid w:val="00EB7563"/>
    <w:rsid w:val="00ED14BD"/>
    <w:rsid w:val="00ED2F7C"/>
    <w:rsid w:val="00ED4DE1"/>
    <w:rsid w:val="00EE6362"/>
    <w:rsid w:val="00F03E44"/>
    <w:rsid w:val="00F125E5"/>
    <w:rsid w:val="00F26CF2"/>
    <w:rsid w:val="00F31C67"/>
    <w:rsid w:val="00F35C99"/>
    <w:rsid w:val="00F502B0"/>
    <w:rsid w:val="00FA168B"/>
    <w:rsid w:val="00FA55E4"/>
    <w:rsid w:val="00FA6413"/>
    <w:rsid w:val="00FE24C1"/>
    <w:rsid w:val="00FF11EC"/>
  </w:rsids>
  <m:mathPr>
    <m:mathFont m:val="Cambria Math"/>
    <m:brkBin m:val="before"/>
    <m:brkBinSub m:val="--"/>
    <m:smallFrac m:val="0"/>
    <m:dispDef/>
    <m:lMargin m:val="0"/>
    <m:rMargin m:val="0"/>
    <m:defJc m:val="centerGroup"/>
    <m:wrapIndent m:val="1440"/>
    <m:intLim m:val="subSup"/>
    <m:naryLim m:val="undOvr"/>
  </m:mathPr>
  <w:themeFontLang w:val="en-GB" w:bidi="k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EB421D"/>
  <w15:chartTrackingRefBased/>
  <w15:docId w15:val="{5D694217-A0DE-4480-95AF-7D6E0DE74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234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346A"/>
  </w:style>
  <w:style w:type="paragraph" w:styleId="Footer">
    <w:name w:val="footer"/>
    <w:basedOn w:val="Normal"/>
    <w:link w:val="FooterChar"/>
    <w:uiPriority w:val="99"/>
    <w:unhideWhenUsed/>
    <w:rsid w:val="00B234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346A"/>
  </w:style>
  <w:style w:type="paragraph" w:styleId="ListParagraph">
    <w:name w:val="List Paragraph"/>
    <w:basedOn w:val="Normal"/>
    <w:uiPriority w:val="34"/>
    <w:qFormat/>
    <w:rsid w:val="009D60F8"/>
    <w:pPr>
      <w:ind w:left="720"/>
      <w:contextualSpacing/>
    </w:pPr>
  </w:style>
  <w:style w:type="character" w:styleId="Hyperlink">
    <w:name w:val="Hyperlink"/>
    <w:basedOn w:val="DefaultParagraphFont"/>
    <w:uiPriority w:val="99"/>
    <w:unhideWhenUsed/>
    <w:rsid w:val="00C757E4"/>
    <w:rPr>
      <w:color w:val="0000FF"/>
      <w:u w:val="single"/>
    </w:rPr>
  </w:style>
  <w:style w:type="character" w:styleId="FollowedHyperlink">
    <w:name w:val="FollowedHyperlink"/>
    <w:basedOn w:val="DefaultParagraphFont"/>
    <w:uiPriority w:val="99"/>
    <w:semiHidden/>
    <w:unhideWhenUsed/>
    <w:rsid w:val="0058032D"/>
    <w:rPr>
      <w:color w:val="954F72" w:themeColor="followedHyperlink"/>
      <w:u w:val="single"/>
    </w:rPr>
  </w:style>
  <w:style w:type="paragraph" w:styleId="NormalWeb">
    <w:name w:val="Normal (Web)"/>
    <w:basedOn w:val="Normal"/>
    <w:uiPriority w:val="99"/>
    <w:semiHidden/>
    <w:unhideWhenUsed/>
    <w:rsid w:val="000D0BE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link w:val="NoSpacingChar"/>
    <w:uiPriority w:val="1"/>
    <w:qFormat/>
    <w:rsid w:val="00854B0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854B02"/>
    <w:rPr>
      <w:rFonts w:eastAsiaTheme="minorEastAsia"/>
      <w:lang w:val="en-US"/>
    </w:rPr>
  </w:style>
  <w:style w:type="paragraph" w:styleId="Revision">
    <w:name w:val="Revision"/>
    <w:hidden/>
    <w:uiPriority w:val="99"/>
    <w:semiHidden/>
    <w:rsid w:val="004530B0"/>
    <w:pPr>
      <w:spacing w:after="0" w:line="240" w:lineRule="auto"/>
    </w:pPr>
    <w:rPr>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9665927">
      <w:bodyDiv w:val="1"/>
      <w:marLeft w:val="0"/>
      <w:marRight w:val="0"/>
      <w:marTop w:val="0"/>
      <w:marBottom w:val="0"/>
      <w:divBdr>
        <w:top w:val="none" w:sz="0" w:space="0" w:color="auto"/>
        <w:left w:val="none" w:sz="0" w:space="0" w:color="auto"/>
        <w:bottom w:val="none" w:sz="0" w:space="0" w:color="auto"/>
        <w:right w:val="none" w:sz="0" w:space="0" w:color="auto"/>
      </w:divBdr>
    </w:div>
    <w:div w:id="203176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hyperlink" Target="https://www.llyw.cymru/marc-ansawdd-gwaith-ieuenctid"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llyw.cymru/marc-ansawdd-gwaith-ieuenctid" TargetMode="External"/><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2.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07A396-33BF-4499-89D2-3B4A2F3C0F65}"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GB"/>
        </a:p>
      </dgm:t>
    </dgm:pt>
    <dgm:pt modelId="{1FB1D7C0-720A-4AC9-9301-5BB16759A22E}">
      <dgm:prSet phldrT="[Text]"/>
      <dgm:spPr/>
      <dgm:t>
        <a:bodyPr/>
        <a:lstStyle/>
        <a:p>
          <a:r>
            <a:rPr lang="en-GB"/>
            <a:t>Asesu</a:t>
          </a:r>
        </a:p>
      </dgm:t>
    </dgm:pt>
    <dgm:pt modelId="{3F73BCD2-7F2C-47D7-86A7-6B12CE78823D}" type="parTrans" cxnId="{A603AC87-BF40-48DD-9598-DAE6901A29E3}">
      <dgm:prSet/>
      <dgm:spPr/>
      <dgm:t>
        <a:bodyPr/>
        <a:lstStyle/>
        <a:p>
          <a:endParaRPr lang="en-GB"/>
        </a:p>
      </dgm:t>
    </dgm:pt>
    <dgm:pt modelId="{6F72620B-378E-449A-BA7E-4AEC98508DD2}" type="sibTrans" cxnId="{A603AC87-BF40-48DD-9598-DAE6901A29E3}">
      <dgm:prSet/>
      <dgm:spPr/>
      <dgm:t>
        <a:bodyPr/>
        <a:lstStyle/>
        <a:p>
          <a:endParaRPr lang="en-GB"/>
        </a:p>
      </dgm:t>
    </dgm:pt>
    <dgm:pt modelId="{F869F9A4-DA9B-4C04-B79C-536580C88E19}">
      <dgm:prSet phldrT="[Text]"/>
      <dgm:spPr/>
      <dgm:t>
        <a:bodyPr/>
        <a:lstStyle/>
        <a:p>
          <a:r>
            <a:rPr lang="en-GB"/>
            <a:t>Cynllunio</a:t>
          </a:r>
        </a:p>
      </dgm:t>
    </dgm:pt>
    <dgm:pt modelId="{BFA61C4B-3D49-4DF2-B038-074C8E26A184}" type="parTrans" cxnId="{8BC23A79-1E82-4972-8637-27A7D7E77EAB}">
      <dgm:prSet/>
      <dgm:spPr/>
      <dgm:t>
        <a:bodyPr/>
        <a:lstStyle/>
        <a:p>
          <a:endParaRPr lang="en-GB"/>
        </a:p>
      </dgm:t>
    </dgm:pt>
    <dgm:pt modelId="{C83CEC40-3B49-41C8-AE24-03EAAAE0274B}" type="sibTrans" cxnId="{8BC23A79-1E82-4972-8637-27A7D7E77EAB}">
      <dgm:prSet/>
      <dgm:spPr/>
      <dgm:t>
        <a:bodyPr/>
        <a:lstStyle/>
        <a:p>
          <a:endParaRPr lang="en-GB"/>
        </a:p>
      </dgm:t>
    </dgm:pt>
    <dgm:pt modelId="{B6F9738F-0B4B-478B-B4BF-9597E416784C}">
      <dgm:prSet phldrT="[Text]"/>
      <dgm:spPr/>
      <dgm:t>
        <a:bodyPr/>
        <a:lstStyle/>
        <a:p>
          <a:r>
            <a:rPr lang="en-GB"/>
            <a:t>Gwneud</a:t>
          </a:r>
        </a:p>
      </dgm:t>
    </dgm:pt>
    <dgm:pt modelId="{438F0876-7071-44CE-93FC-39EE592BFD6C}" type="parTrans" cxnId="{56D06FEA-5DDD-43F4-918B-014D32A772F5}">
      <dgm:prSet/>
      <dgm:spPr/>
      <dgm:t>
        <a:bodyPr/>
        <a:lstStyle/>
        <a:p>
          <a:endParaRPr lang="en-GB"/>
        </a:p>
      </dgm:t>
    </dgm:pt>
    <dgm:pt modelId="{F160B066-9FD7-4F4A-80D0-02C9B6949320}" type="sibTrans" cxnId="{56D06FEA-5DDD-43F4-918B-014D32A772F5}">
      <dgm:prSet/>
      <dgm:spPr/>
      <dgm:t>
        <a:bodyPr/>
        <a:lstStyle/>
        <a:p>
          <a:endParaRPr lang="en-GB"/>
        </a:p>
      </dgm:t>
    </dgm:pt>
    <dgm:pt modelId="{74848526-934B-4334-8ED0-543B61CE06CD}">
      <dgm:prSet phldrT="[Text]"/>
      <dgm:spPr/>
      <dgm:t>
        <a:bodyPr/>
        <a:lstStyle/>
        <a:p>
          <a:r>
            <a:rPr lang="en-GB"/>
            <a:t>Gwirio</a:t>
          </a:r>
        </a:p>
      </dgm:t>
    </dgm:pt>
    <dgm:pt modelId="{E7B153B8-64F6-4E5D-B43E-DA8DC722A4AD}" type="parTrans" cxnId="{865240C3-B4B7-4412-A56D-909595EE2C2D}">
      <dgm:prSet/>
      <dgm:spPr/>
      <dgm:t>
        <a:bodyPr/>
        <a:lstStyle/>
        <a:p>
          <a:endParaRPr lang="en-GB"/>
        </a:p>
      </dgm:t>
    </dgm:pt>
    <dgm:pt modelId="{5AA2E721-1EF0-4487-BCB5-F4E711A61D86}" type="sibTrans" cxnId="{865240C3-B4B7-4412-A56D-909595EE2C2D}">
      <dgm:prSet/>
      <dgm:spPr/>
      <dgm:t>
        <a:bodyPr/>
        <a:lstStyle/>
        <a:p>
          <a:endParaRPr lang="en-GB"/>
        </a:p>
      </dgm:t>
    </dgm:pt>
    <dgm:pt modelId="{2242BD7E-23E1-4A4B-985A-69DBDF8B7C12}" type="pres">
      <dgm:prSet presAssocID="{0307A396-33BF-4499-89D2-3B4A2F3C0F65}" presName="Name0" presStyleCnt="0">
        <dgm:presLayoutVars>
          <dgm:dir/>
          <dgm:resizeHandles val="exact"/>
        </dgm:presLayoutVars>
      </dgm:prSet>
      <dgm:spPr/>
    </dgm:pt>
    <dgm:pt modelId="{B6A6642B-C20B-4F8F-A7A9-F4E654F229F4}" type="pres">
      <dgm:prSet presAssocID="{0307A396-33BF-4499-89D2-3B4A2F3C0F65}" presName="cycle" presStyleCnt="0"/>
      <dgm:spPr/>
    </dgm:pt>
    <dgm:pt modelId="{0F9B0193-2AC4-4B5F-A10F-51CC1164042D}" type="pres">
      <dgm:prSet presAssocID="{1FB1D7C0-720A-4AC9-9301-5BB16759A22E}" presName="nodeFirstNode" presStyleLbl="node1" presStyleIdx="0" presStyleCnt="4">
        <dgm:presLayoutVars>
          <dgm:bulletEnabled val="1"/>
        </dgm:presLayoutVars>
      </dgm:prSet>
      <dgm:spPr/>
    </dgm:pt>
    <dgm:pt modelId="{457B4CE7-6400-4125-83F1-47F4B36867A1}" type="pres">
      <dgm:prSet presAssocID="{6F72620B-378E-449A-BA7E-4AEC98508DD2}" presName="sibTransFirstNode" presStyleLbl="bgShp" presStyleIdx="0" presStyleCnt="1"/>
      <dgm:spPr/>
    </dgm:pt>
    <dgm:pt modelId="{4C2578FA-6003-4C7E-BE1F-96FCB6406BA7}" type="pres">
      <dgm:prSet presAssocID="{F869F9A4-DA9B-4C04-B79C-536580C88E19}" presName="nodeFollowingNodes" presStyleLbl="node1" presStyleIdx="1" presStyleCnt="4">
        <dgm:presLayoutVars>
          <dgm:bulletEnabled val="1"/>
        </dgm:presLayoutVars>
      </dgm:prSet>
      <dgm:spPr/>
    </dgm:pt>
    <dgm:pt modelId="{AAB7F3EB-78BE-4985-89F8-3A50285301DD}" type="pres">
      <dgm:prSet presAssocID="{B6F9738F-0B4B-478B-B4BF-9597E416784C}" presName="nodeFollowingNodes" presStyleLbl="node1" presStyleIdx="2" presStyleCnt="4">
        <dgm:presLayoutVars>
          <dgm:bulletEnabled val="1"/>
        </dgm:presLayoutVars>
      </dgm:prSet>
      <dgm:spPr/>
    </dgm:pt>
    <dgm:pt modelId="{2DDF99B5-D195-4A84-949A-C03063CB1F13}" type="pres">
      <dgm:prSet presAssocID="{74848526-934B-4334-8ED0-543B61CE06CD}" presName="nodeFollowingNodes" presStyleLbl="node1" presStyleIdx="3" presStyleCnt="4">
        <dgm:presLayoutVars>
          <dgm:bulletEnabled val="1"/>
        </dgm:presLayoutVars>
      </dgm:prSet>
      <dgm:spPr/>
    </dgm:pt>
  </dgm:ptLst>
  <dgm:cxnLst>
    <dgm:cxn modelId="{C494F85F-73EE-49DE-A9E1-C367D2AA9851}" type="presOf" srcId="{F869F9A4-DA9B-4C04-B79C-536580C88E19}" destId="{4C2578FA-6003-4C7E-BE1F-96FCB6406BA7}" srcOrd="0" destOrd="0" presId="urn:microsoft.com/office/officeart/2005/8/layout/cycle3"/>
    <dgm:cxn modelId="{D7097051-3651-49BB-8E05-E431383F8A71}" type="presOf" srcId="{6F72620B-378E-449A-BA7E-4AEC98508DD2}" destId="{457B4CE7-6400-4125-83F1-47F4B36867A1}" srcOrd="0" destOrd="0" presId="urn:microsoft.com/office/officeart/2005/8/layout/cycle3"/>
    <dgm:cxn modelId="{92C0BF51-7CC1-490C-A0F7-B6BDD0BFF293}" type="presOf" srcId="{0307A396-33BF-4499-89D2-3B4A2F3C0F65}" destId="{2242BD7E-23E1-4A4B-985A-69DBDF8B7C12}" srcOrd="0" destOrd="0" presId="urn:microsoft.com/office/officeart/2005/8/layout/cycle3"/>
    <dgm:cxn modelId="{8BC23A79-1E82-4972-8637-27A7D7E77EAB}" srcId="{0307A396-33BF-4499-89D2-3B4A2F3C0F65}" destId="{F869F9A4-DA9B-4C04-B79C-536580C88E19}" srcOrd="1" destOrd="0" parTransId="{BFA61C4B-3D49-4DF2-B038-074C8E26A184}" sibTransId="{C83CEC40-3B49-41C8-AE24-03EAAAE0274B}"/>
    <dgm:cxn modelId="{8B1F2D7C-A1CE-436E-84A3-E4AFAD87FA31}" type="presOf" srcId="{74848526-934B-4334-8ED0-543B61CE06CD}" destId="{2DDF99B5-D195-4A84-949A-C03063CB1F13}" srcOrd="0" destOrd="0" presId="urn:microsoft.com/office/officeart/2005/8/layout/cycle3"/>
    <dgm:cxn modelId="{A603AC87-BF40-48DD-9598-DAE6901A29E3}" srcId="{0307A396-33BF-4499-89D2-3B4A2F3C0F65}" destId="{1FB1D7C0-720A-4AC9-9301-5BB16759A22E}" srcOrd="0" destOrd="0" parTransId="{3F73BCD2-7F2C-47D7-86A7-6B12CE78823D}" sibTransId="{6F72620B-378E-449A-BA7E-4AEC98508DD2}"/>
    <dgm:cxn modelId="{278D359F-9B1D-46DE-A58D-CF5E89B05019}" type="presOf" srcId="{B6F9738F-0B4B-478B-B4BF-9597E416784C}" destId="{AAB7F3EB-78BE-4985-89F8-3A50285301DD}" srcOrd="0" destOrd="0" presId="urn:microsoft.com/office/officeart/2005/8/layout/cycle3"/>
    <dgm:cxn modelId="{865240C3-B4B7-4412-A56D-909595EE2C2D}" srcId="{0307A396-33BF-4499-89D2-3B4A2F3C0F65}" destId="{74848526-934B-4334-8ED0-543B61CE06CD}" srcOrd="3" destOrd="0" parTransId="{E7B153B8-64F6-4E5D-B43E-DA8DC722A4AD}" sibTransId="{5AA2E721-1EF0-4487-BCB5-F4E711A61D86}"/>
    <dgm:cxn modelId="{9FC30AD4-D6EA-4199-977A-3528B39A53BB}" type="presOf" srcId="{1FB1D7C0-720A-4AC9-9301-5BB16759A22E}" destId="{0F9B0193-2AC4-4B5F-A10F-51CC1164042D}" srcOrd="0" destOrd="0" presId="urn:microsoft.com/office/officeart/2005/8/layout/cycle3"/>
    <dgm:cxn modelId="{56D06FEA-5DDD-43F4-918B-014D32A772F5}" srcId="{0307A396-33BF-4499-89D2-3B4A2F3C0F65}" destId="{B6F9738F-0B4B-478B-B4BF-9597E416784C}" srcOrd="2" destOrd="0" parTransId="{438F0876-7071-44CE-93FC-39EE592BFD6C}" sibTransId="{F160B066-9FD7-4F4A-80D0-02C9B6949320}"/>
    <dgm:cxn modelId="{E10ABB2A-3866-4437-A21B-9824F53B9C6B}" type="presParOf" srcId="{2242BD7E-23E1-4A4B-985A-69DBDF8B7C12}" destId="{B6A6642B-C20B-4F8F-A7A9-F4E654F229F4}" srcOrd="0" destOrd="0" presId="urn:microsoft.com/office/officeart/2005/8/layout/cycle3"/>
    <dgm:cxn modelId="{6596A57E-300F-48C4-B004-6B1D201C3870}" type="presParOf" srcId="{B6A6642B-C20B-4F8F-A7A9-F4E654F229F4}" destId="{0F9B0193-2AC4-4B5F-A10F-51CC1164042D}" srcOrd="0" destOrd="0" presId="urn:microsoft.com/office/officeart/2005/8/layout/cycle3"/>
    <dgm:cxn modelId="{EB4A1A9F-8CA4-4134-98EF-6FBFBA08D676}" type="presParOf" srcId="{B6A6642B-C20B-4F8F-A7A9-F4E654F229F4}" destId="{457B4CE7-6400-4125-83F1-47F4B36867A1}" srcOrd="1" destOrd="0" presId="urn:microsoft.com/office/officeart/2005/8/layout/cycle3"/>
    <dgm:cxn modelId="{9E830977-8138-4B14-96FF-C9F5EBC4E81A}" type="presParOf" srcId="{B6A6642B-C20B-4F8F-A7A9-F4E654F229F4}" destId="{4C2578FA-6003-4C7E-BE1F-96FCB6406BA7}" srcOrd="2" destOrd="0" presId="urn:microsoft.com/office/officeart/2005/8/layout/cycle3"/>
    <dgm:cxn modelId="{3F2CA635-5E5F-45EB-BA91-BDAB8A832FE5}" type="presParOf" srcId="{B6A6642B-C20B-4F8F-A7A9-F4E654F229F4}" destId="{AAB7F3EB-78BE-4985-89F8-3A50285301DD}" srcOrd="3" destOrd="0" presId="urn:microsoft.com/office/officeart/2005/8/layout/cycle3"/>
    <dgm:cxn modelId="{07187FB1-9148-4285-AD21-8668CDC126D0}" type="presParOf" srcId="{B6A6642B-C20B-4F8F-A7A9-F4E654F229F4}" destId="{2DDF99B5-D195-4A84-949A-C03063CB1F13}" srcOrd="4" destOrd="0" presId="urn:microsoft.com/office/officeart/2005/8/layout/cycle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7B4CE7-6400-4125-83F1-47F4B36867A1}">
      <dsp:nvSpPr>
        <dsp:cNvPr id="0" name=""/>
        <dsp:cNvSpPr/>
      </dsp:nvSpPr>
      <dsp:spPr>
        <a:xfrm>
          <a:off x="1525279" y="-37415"/>
          <a:ext cx="2251690" cy="2251690"/>
        </a:xfrm>
        <a:prstGeom prst="circularArrow">
          <a:avLst>
            <a:gd name="adj1" fmla="val 4668"/>
            <a:gd name="adj2" fmla="val 272909"/>
            <a:gd name="adj3" fmla="val 13059140"/>
            <a:gd name="adj4" fmla="val 17877568"/>
            <a:gd name="adj5" fmla="val 484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F9B0193-2AC4-4B5F-A10F-51CC1164042D}">
      <dsp:nvSpPr>
        <dsp:cNvPr id="0" name=""/>
        <dsp:cNvSpPr/>
      </dsp:nvSpPr>
      <dsp:spPr>
        <a:xfrm>
          <a:off x="1945625" y="793"/>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marL="0" lvl="0" indent="0" algn="ctr" defTabSz="1066800">
            <a:lnSpc>
              <a:spcPct val="90000"/>
            </a:lnSpc>
            <a:spcBef>
              <a:spcPct val="0"/>
            </a:spcBef>
            <a:spcAft>
              <a:spcPct val="35000"/>
            </a:spcAft>
            <a:buNone/>
          </a:pPr>
          <a:r>
            <a:rPr lang="en-GB" sz="2400" kern="1200"/>
            <a:t>Asesu</a:t>
          </a:r>
        </a:p>
      </dsp:txBody>
      <dsp:txXfrm>
        <a:off x="1980065" y="35233"/>
        <a:ext cx="1342119" cy="636619"/>
      </dsp:txXfrm>
    </dsp:sp>
    <dsp:sp modelId="{4C2578FA-6003-4C7E-BE1F-96FCB6406BA7}">
      <dsp:nvSpPr>
        <dsp:cNvPr id="0" name=""/>
        <dsp:cNvSpPr/>
      </dsp:nvSpPr>
      <dsp:spPr>
        <a:xfrm>
          <a:off x="2754131" y="809300"/>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marL="0" lvl="0" indent="0" algn="ctr" defTabSz="1066800">
            <a:lnSpc>
              <a:spcPct val="90000"/>
            </a:lnSpc>
            <a:spcBef>
              <a:spcPct val="0"/>
            </a:spcBef>
            <a:spcAft>
              <a:spcPct val="35000"/>
            </a:spcAft>
            <a:buNone/>
          </a:pPr>
          <a:r>
            <a:rPr lang="en-GB" sz="2400" kern="1200"/>
            <a:t>Cynllunio</a:t>
          </a:r>
        </a:p>
      </dsp:txBody>
      <dsp:txXfrm>
        <a:off x="2788571" y="843740"/>
        <a:ext cx="1342119" cy="636619"/>
      </dsp:txXfrm>
    </dsp:sp>
    <dsp:sp modelId="{AAB7F3EB-78BE-4985-89F8-3A50285301DD}">
      <dsp:nvSpPr>
        <dsp:cNvPr id="0" name=""/>
        <dsp:cNvSpPr/>
      </dsp:nvSpPr>
      <dsp:spPr>
        <a:xfrm>
          <a:off x="1945625" y="1617806"/>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marL="0" lvl="0" indent="0" algn="ctr" defTabSz="1066800">
            <a:lnSpc>
              <a:spcPct val="90000"/>
            </a:lnSpc>
            <a:spcBef>
              <a:spcPct val="0"/>
            </a:spcBef>
            <a:spcAft>
              <a:spcPct val="35000"/>
            </a:spcAft>
            <a:buNone/>
          </a:pPr>
          <a:r>
            <a:rPr lang="en-GB" sz="2400" kern="1200"/>
            <a:t>Gwneud</a:t>
          </a:r>
        </a:p>
      </dsp:txBody>
      <dsp:txXfrm>
        <a:off x="1980065" y="1652246"/>
        <a:ext cx="1342119" cy="636619"/>
      </dsp:txXfrm>
    </dsp:sp>
    <dsp:sp modelId="{2DDF99B5-D195-4A84-949A-C03063CB1F13}">
      <dsp:nvSpPr>
        <dsp:cNvPr id="0" name=""/>
        <dsp:cNvSpPr/>
      </dsp:nvSpPr>
      <dsp:spPr>
        <a:xfrm>
          <a:off x="1137119" y="809300"/>
          <a:ext cx="1410999" cy="70549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marL="0" lvl="0" indent="0" algn="ctr" defTabSz="1066800">
            <a:lnSpc>
              <a:spcPct val="90000"/>
            </a:lnSpc>
            <a:spcBef>
              <a:spcPct val="0"/>
            </a:spcBef>
            <a:spcAft>
              <a:spcPct val="35000"/>
            </a:spcAft>
            <a:buNone/>
          </a:pPr>
          <a:r>
            <a:rPr lang="en-GB" sz="2400" kern="1200"/>
            <a:t>Gwirio</a:t>
          </a:r>
        </a:p>
      </dsp:txBody>
      <dsp:txXfrm>
        <a:off x="1171559" y="843740"/>
        <a:ext cx="1342119" cy="636619"/>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Awgrymiadau ar gyfer sut i ddatblygu proses hunanasesu eich sefydliad ac adnoddau y gallwch eu defnyddio i gynnwys eich tîm.</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7" ma:contentTypeDescription="Create a new document." ma:contentTypeScope="" ma:versionID="5a8e5a2ba90601f1409ee5a5dd838f5c">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84c426db2872eb8d06294f480455036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8FD9C39-34AB-40C2-9286-D544AE430CA3}">
  <ds:schemaRefs>
    <ds:schemaRef ds:uri="http://schemas.openxmlformats.org/officeDocument/2006/bibliography"/>
  </ds:schemaRefs>
</ds:datastoreItem>
</file>

<file path=customXml/itemProps3.xml><?xml version="1.0" encoding="utf-8"?>
<ds:datastoreItem xmlns:ds="http://schemas.openxmlformats.org/officeDocument/2006/customXml" ds:itemID="{8B1A882E-2FF0-4FB9-9683-1A11B8E6F3ED}">
  <ds:schemaRefs>
    <ds:schemaRef ds:uri="http://schemas.microsoft.com/sharepoint/v3/contenttype/forms"/>
  </ds:schemaRefs>
</ds:datastoreItem>
</file>

<file path=customXml/itemProps4.xml><?xml version="1.0" encoding="utf-8"?>
<ds:datastoreItem xmlns:ds="http://schemas.openxmlformats.org/officeDocument/2006/customXml" ds:itemID="{DC1D3D02-3223-4926-9070-B8930AE9C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4527</Words>
  <Characters>25810</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y Marc ansawdd ar gyfer gwaith ieuenctid yng nghymru</vt:lpstr>
    </vt:vector>
  </TitlesOfParts>
  <Company>HP Inc.</Company>
  <LinksUpToDate>false</LinksUpToDate>
  <CharactersWithSpaces>30277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 Marc ansawdd ar gyfer gwaith ieuenctid yng nghymru</dc:title>
  <dc:subject>Canllaw a chyngor hunanasesu.</dc:subject>
  <dc:creator>Andrew Borsden</dc:creator>
  <cp:keywords/>
  <dc:description/>
  <cp:lastModifiedBy>Andrew Borsden</cp:lastModifiedBy>
  <cp:revision>2</cp:revision>
  <dcterms:created xsi:type="dcterms:W3CDTF">2024-04-18T12:12:00Z</dcterms:created>
  <dcterms:modified xsi:type="dcterms:W3CDTF">2024-04-18T12:12:00Z</dcterms:modified>
  <cp:category>Swyddog Datblygu’r Marc Ansawdd ar gyfer Gwaith Ieuenctid, CGA</cp:category>
</cp:coreProperties>
</file>